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89" w:rsidRDefault="00BA5C6D">
      <w:pPr>
        <w:pStyle w:val="1"/>
        <w:spacing w:before="71"/>
        <w:ind w:left="2186" w:right="2192" w:firstLine="8"/>
        <w:jc w:val="center"/>
      </w:pPr>
      <w:r>
        <w:t>Анализ выполнения плана-графика заседаний школьныхметодическихобъединенийучителей в 2023-2024 учебном году</w:t>
      </w:r>
    </w:p>
    <w:p w:rsidR="00126589" w:rsidRDefault="00BA5C6D">
      <w:pPr>
        <w:pStyle w:val="a3"/>
        <w:spacing w:before="272"/>
        <w:ind w:right="132" w:firstLine="706"/>
      </w:pPr>
      <w:r>
        <w:t>Работа школьных методических объединений в 2023-2024 учебном году была организована в соответствии с приказом МБОУ «</w:t>
      </w:r>
      <w:proofErr w:type="spellStart"/>
      <w:r w:rsidR="004367A5">
        <w:t>Кади-Юртовская</w:t>
      </w:r>
      <w:proofErr w:type="spellEnd"/>
      <w:r>
        <w:t xml:space="preserve"> СШ№2.» от 01.09.2023 года №7 «О создании МО и назначении руководителей МО на 2024- 2025 учебный год».</w:t>
      </w:r>
    </w:p>
    <w:p w:rsidR="00126589" w:rsidRDefault="00BA5C6D">
      <w:pPr>
        <w:pStyle w:val="a3"/>
        <w:spacing w:line="247" w:lineRule="auto"/>
        <w:ind w:right="145" w:firstLine="768"/>
      </w:pPr>
      <w:r>
        <w:t xml:space="preserve">В 2023-2024 учебном году в школе былосоздано 4 методических объединения </w:t>
      </w:r>
      <w:r>
        <w:rPr>
          <w:spacing w:val="-2"/>
        </w:rPr>
        <w:t>учителей-предметников:</w:t>
      </w:r>
    </w:p>
    <w:p w:rsidR="00126589" w:rsidRDefault="00BA5C6D">
      <w:pPr>
        <w:pStyle w:val="a4"/>
        <w:numPr>
          <w:ilvl w:val="0"/>
          <w:numId w:val="2"/>
        </w:numPr>
        <w:tabs>
          <w:tab w:val="left" w:pos="861"/>
        </w:tabs>
        <w:spacing w:before="152" w:line="237" w:lineRule="auto"/>
        <w:ind w:right="139"/>
        <w:rPr>
          <w:sz w:val="24"/>
        </w:rPr>
      </w:pPr>
      <w:r>
        <w:rPr>
          <w:sz w:val="24"/>
        </w:rPr>
        <w:t xml:space="preserve">МО классных руководителей, руководитель МО </w:t>
      </w:r>
      <w:proofErr w:type="gramStart"/>
      <w:r w:rsidR="004367A5">
        <w:rPr>
          <w:sz w:val="24"/>
        </w:rPr>
        <w:t>–</w:t>
      </w:r>
      <w:proofErr w:type="spellStart"/>
      <w:r w:rsidR="004367A5">
        <w:rPr>
          <w:sz w:val="24"/>
        </w:rPr>
        <w:t>Х</w:t>
      </w:r>
      <w:proofErr w:type="gramEnd"/>
      <w:r w:rsidR="004367A5">
        <w:rPr>
          <w:sz w:val="24"/>
        </w:rPr>
        <w:t>адишов</w:t>
      </w:r>
      <w:proofErr w:type="spellEnd"/>
      <w:r w:rsidR="004367A5">
        <w:rPr>
          <w:sz w:val="24"/>
        </w:rPr>
        <w:t xml:space="preserve"> А.Л</w:t>
      </w:r>
      <w:r w:rsidR="008558CE">
        <w:rPr>
          <w:sz w:val="24"/>
        </w:rPr>
        <w:t>..</w:t>
      </w:r>
    </w:p>
    <w:p w:rsidR="00126589" w:rsidRDefault="00BA5C6D">
      <w:pPr>
        <w:pStyle w:val="a4"/>
        <w:numPr>
          <w:ilvl w:val="0"/>
          <w:numId w:val="2"/>
        </w:numPr>
        <w:tabs>
          <w:tab w:val="left" w:pos="861"/>
        </w:tabs>
        <w:ind w:right="144"/>
        <w:rPr>
          <w:sz w:val="24"/>
        </w:rPr>
      </w:pPr>
      <w:r>
        <w:rPr>
          <w:sz w:val="24"/>
        </w:rPr>
        <w:t xml:space="preserve">МО учителей гуманитарного цикла, руководитель МО </w:t>
      </w:r>
      <w:r w:rsidR="004367A5">
        <w:rPr>
          <w:sz w:val="24"/>
        </w:rPr>
        <w:t xml:space="preserve">– </w:t>
      </w:r>
      <w:proofErr w:type="spellStart"/>
      <w:r w:rsidR="004367A5">
        <w:rPr>
          <w:sz w:val="24"/>
        </w:rPr>
        <w:t>Гачалаев</w:t>
      </w:r>
      <w:proofErr w:type="spellEnd"/>
      <w:r w:rsidR="004367A5">
        <w:rPr>
          <w:sz w:val="24"/>
        </w:rPr>
        <w:t xml:space="preserve"> А.И.</w:t>
      </w:r>
      <w:r>
        <w:rPr>
          <w:sz w:val="24"/>
        </w:rPr>
        <w:t>, учитель русскогоязыкаилитературы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Овключаетучителейрусскогоязыкаилитературы, чеченского языка и литературы, истории, обществознания, географии,</w:t>
      </w:r>
    </w:p>
    <w:p w:rsidR="00126589" w:rsidRDefault="00BA5C6D">
      <w:pPr>
        <w:pStyle w:val="a4"/>
        <w:numPr>
          <w:ilvl w:val="0"/>
          <w:numId w:val="2"/>
        </w:numPr>
        <w:tabs>
          <w:tab w:val="left" w:pos="861"/>
        </w:tabs>
        <w:ind w:right="131"/>
        <w:rPr>
          <w:sz w:val="24"/>
        </w:rPr>
      </w:pPr>
      <w:r>
        <w:rPr>
          <w:sz w:val="24"/>
        </w:rPr>
        <w:t xml:space="preserve">МО учителей естественно-математического цикла, руководитель МО </w:t>
      </w:r>
      <w:proofErr w:type="gramStart"/>
      <w:r w:rsidR="004367A5">
        <w:rPr>
          <w:sz w:val="24"/>
        </w:rPr>
        <w:t>–</w:t>
      </w:r>
      <w:proofErr w:type="spellStart"/>
      <w:r w:rsidR="004367A5">
        <w:rPr>
          <w:sz w:val="24"/>
        </w:rPr>
        <w:t>М</w:t>
      </w:r>
      <w:proofErr w:type="gramEnd"/>
      <w:r w:rsidR="004367A5">
        <w:rPr>
          <w:sz w:val="24"/>
        </w:rPr>
        <w:t>уртазова</w:t>
      </w:r>
      <w:proofErr w:type="spellEnd"/>
      <w:r w:rsidR="004367A5">
        <w:rPr>
          <w:sz w:val="24"/>
        </w:rPr>
        <w:t xml:space="preserve"> Х.Н</w:t>
      </w:r>
      <w:r>
        <w:rPr>
          <w:sz w:val="24"/>
        </w:rPr>
        <w:t>., учитель русского языка и литературы, учитель первой категории. МО включает – учителей математики, физики, информатики и ИКТ, химии, биологии, физкультуры, ИЗО, музыки, труд (технология).</w:t>
      </w:r>
    </w:p>
    <w:p w:rsidR="00126589" w:rsidRDefault="00BA5C6D">
      <w:pPr>
        <w:pStyle w:val="a4"/>
        <w:numPr>
          <w:ilvl w:val="0"/>
          <w:numId w:val="2"/>
        </w:numPr>
        <w:tabs>
          <w:tab w:val="left" w:pos="861"/>
        </w:tabs>
        <w:ind w:right="144"/>
        <w:rPr>
          <w:sz w:val="24"/>
        </w:rPr>
      </w:pPr>
      <w:r>
        <w:rPr>
          <w:sz w:val="24"/>
        </w:rPr>
        <w:t xml:space="preserve">МО учителей начальных классов, руководитель МО </w:t>
      </w:r>
      <w:r w:rsidR="008558CE">
        <w:rPr>
          <w:sz w:val="24"/>
        </w:rPr>
        <w:t>–</w:t>
      </w:r>
      <w:bookmarkStart w:id="0" w:name="_GoBack"/>
      <w:bookmarkEnd w:id="0"/>
      <w:r w:rsidR="004367A5">
        <w:rPr>
          <w:sz w:val="24"/>
        </w:rPr>
        <w:t xml:space="preserve"> </w:t>
      </w:r>
      <w:proofErr w:type="spellStart"/>
      <w:r w:rsidR="004367A5">
        <w:rPr>
          <w:sz w:val="24"/>
        </w:rPr>
        <w:t>Лепиева</w:t>
      </w:r>
      <w:proofErr w:type="spellEnd"/>
      <w:r w:rsidR="004367A5">
        <w:rPr>
          <w:sz w:val="24"/>
        </w:rPr>
        <w:t xml:space="preserve"> Т.С.</w:t>
      </w:r>
      <w:r>
        <w:rPr>
          <w:sz w:val="24"/>
        </w:rPr>
        <w:t>, учитель начальных классов высшей категории</w:t>
      </w:r>
    </w:p>
    <w:p w:rsidR="00126589" w:rsidRDefault="00BA5C6D">
      <w:pPr>
        <w:pStyle w:val="a3"/>
        <w:spacing w:before="158"/>
        <w:ind w:right="131" w:firstLine="768"/>
      </w:pPr>
      <w:r>
        <w:t>Главное в работе методических объединений - оказание реальной, действенной помощи педагогу, совершенствование профессиональных качеств личности каждого учителя, развитие его творческого потенциала и, в конечном счёте, повышение эффективности и качества образовательного процесса.</w:t>
      </w:r>
    </w:p>
    <w:p w:rsidR="00126589" w:rsidRDefault="00BA5C6D">
      <w:pPr>
        <w:pStyle w:val="a3"/>
        <w:ind w:right="141" w:firstLine="706"/>
      </w:pPr>
      <w:r>
        <w:t>Деятельностьвсехметодическихобъединенийбыласпланированасучетомзапросов ипотребностейпедагогов,особенностейпреподаванияпредметоввтекущем учебномгоду и направлена на обеспечение качества преподавания.</w:t>
      </w:r>
    </w:p>
    <w:p w:rsidR="00126589" w:rsidRDefault="00BA5C6D">
      <w:pPr>
        <w:pStyle w:val="a3"/>
        <w:ind w:right="141" w:firstLine="768"/>
      </w:pPr>
      <w:r>
        <w:t>Каждое МО работает над своей методической темой, тесно связанной с методической темой школы. Каждое методическое объединение имеет свой план работы, разработанный в соответствии с темой, целью и задачами методической службы школы. Вся деятельность МО строилась в соответствии с поставленными целями и задачами.</w:t>
      </w:r>
    </w:p>
    <w:p w:rsidR="00126589" w:rsidRDefault="00BA5C6D">
      <w:pPr>
        <w:pStyle w:val="a3"/>
        <w:ind w:right="140" w:firstLine="768"/>
      </w:pPr>
      <w:r>
        <w:t xml:space="preserve">Длякачественнойработывметодическомобъединениидолжныбытьопределённые документы. Руководители ШМО ведут документацию согласно перечню необходимой документации методических объединений. На каждом заседании МО ведутся протоколы. Протоколы заседаний МО с принятыми решениями являются официальным и отчётным </w:t>
      </w:r>
      <w:r>
        <w:rPr>
          <w:spacing w:val="-2"/>
        </w:rPr>
        <w:t>документом.</w:t>
      </w:r>
    </w:p>
    <w:p w:rsidR="00126589" w:rsidRDefault="00BA5C6D">
      <w:pPr>
        <w:pStyle w:val="a3"/>
        <w:spacing w:before="1" w:line="242" w:lineRule="auto"/>
        <w:ind w:right="149" w:firstLine="706"/>
      </w:pPr>
      <w:r>
        <w:t>В соответствии с поставленными задачами и разработанными планами ШМО организованы по 5 заседаний методических объединений, на которых рассмотрены:</w:t>
      </w:r>
    </w:p>
    <w:p w:rsidR="00126589" w:rsidRDefault="00BA5C6D">
      <w:pPr>
        <w:pStyle w:val="a4"/>
        <w:numPr>
          <w:ilvl w:val="0"/>
          <w:numId w:val="2"/>
        </w:numPr>
        <w:tabs>
          <w:tab w:val="left" w:pos="860"/>
        </w:tabs>
        <w:spacing w:before="156" w:line="293" w:lineRule="exact"/>
        <w:ind w:left="860" w:hanging="359"/>
        <w:rPr>
          <w:sz w:val="24"/>
        </w:rPr>
      </w:pPr>
      <w:r>
        <w:rPr>
          <w:sz w:val="24"/>
        </w:rPr>
        <w:t>ПодготовкаобучающихсякВПР,</w:t>
      </w:r>
      <w:r>
        <w:rPr>
          <w:spacing w:val="-5"/>
          <w:sz w:val="24"/>
        </w:rPr>
        <w:t>ГИА</w:t>
      </w:r>
    </w:p>
    <w:p w:rsidR="00126589" w:rsidRDefault="00BA5C6D">
      <w:pPr>
        <w:pStyle w:val="a4"/>
        <w:numPr>
          <w:ilvl w:val="0"/>
          <w:numId w:val="2"/>
        </w:numPr>
        <w:tabs>
          <w:tab w:val="left" w:pos="860"/>
        </w:tabs>
        <w:spacing w:line="293" w:lineRule="exact"/>
        <w:ind w:left="860" w:hanging="359"/>
        <w:rPr>
          <w:sz w:val="24"/>
        </w:rPr>
      </w:pPr>
      <w:r>
        <w:rPr>
          <w:sz w:val="24"/>
        </w:rPr>
        <w:t>Результатыпроведенияоценочныхпроцедур(ГИА,</w:t>
      </w:r>
      <w:r>
        <w:rPr>
          <w:spacing w:val="-2"/>
          <w:sz w:val="24"/>
        </w:rPr>
        <w:t>ВПР);</w:t>
      </w:r>
    </w:p>
    <w:p w:rsidR="00126589" w:rsidRDefault="00BA5C6D">
      <w:pPr>
        <w:pStyle w:val="a4"/>
        <w:numPr>
          <w:ilvl w:val="0"/>
          <w:numId w:val="2"/>
        </w:numPr>
        <w:tabs>
          <w:tab w:val="left" w:pos="861"/>
        </w:tabs>
        <w:ind w:right="137"/>
        <w:rPr>
          <w:sz w:val="24"/>
        </w:rPr>
      </w:pPr>
      <w:r>
        <w:rPr>
          <w:sz w:val="24"/>
        </w:rPr>
        <w:t>Обсуждение демоверсий контрольно-измерительных материалов итоговой аттестациивыпускников(ЕГЭ, ОГЭ).Критерии проверкизаданийЕГЭ,требующих развернутых ответов;</w:t>
      </w:r>
    </w:p>
    <w:p w:rsidR="00126589" w:rsidRDefault="00BA5C6D">
      <w:pPr>
        <w:pStyle w:val="a4"/>
        <w:numPr>
          <w:ilvl w:val="0"/>
          <w:numId w:val="2"/>
        </w:numPr>
        <w:tabs>
          <w:tab w:val="left" w:pos="861"/>
        </w:tabs>
        <w:ind w:right="139"/>
        <w:rPr>
          <w:sz w:val="24"/>
        </w:rPr>
      </w:pPr>
      <w:r>
        <w:rPr>
          <w:sz w:val="24"/>
        </w:rPr>
        <w:t xml:space="preserve">Результаты проведения школьного и муниципального этапов Всероссийской олимпиады школьников (далее -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), а также участия в региональном этапе </w:t>
      </w:r>
      <w:proofErr w:type="spellStart"/>
      <w:r>
        <w:rPr>
          <w:spacing w:val="-2"/>
          <w:sz w:val="24"/>
        </w:rPr>
        <w:t>ВсОШ</w:t>
      </w:r>
      <w:proofErr w:type="spellEnd"/>
      <w:r>
        <w:rPr>
          <w:spacing w:val="-2"/>
          <w:sz w:val="24"/>
        </w:rPr>
        <w:t>;</w:t>
      </w:r>
    </w:p>
    <w:p w:rsidR="00126589" w:rsidRDefault="00BA5C6D">
      <w:pPr>
        <w:pStyle w:val="a4"/>
        <w:numPr>
          <w:ilvl w:val="0"/>
          <w:numId w:val="2"/>
        </w:numPr>
        <w:tabs>
          <w:tab w:val="left" w:pos="861"/>
        </w:tabs>
        <w:spacing w:line="293" w:lineRule="exact"/>
        <w:jc w:val="left"/>
        <w:rPr>
          <w:sz w:val="24"/>
        </w:rPr>
      </w:pPr>
      <w:r>
        <w:rPr>
          <w:sz w:val="24"/>
        </w:rPr>
        <w:t>Итогиучастияпедагоговиобучающихсявразличныхмероприятиях,</w:t>
      </w:r>
      <w:r>
        <w:rPr>
          <w:spacing w:val="-2"/>
          <w:sz w:val="24"/>
        </w:rPr>
        <w:t>конкурсах.</w:t>
      </w:r>
    </w:p>
    <w:p w:rsidR="00126589" w:rsidRDefault="00BA5C6D">
      <w:pPr>
        <w:pStyle w:val="a4"/>
        <w:numPr>
          <w:ilvl w:val="0"/>
          <w:numId w:val="2"/>
        </w:numPr>
        <w:tabs>
          <w:tab w:val="left" w:pos="861"/>
        </w:tabs>
        <w:spacing w:line="293" w:lineRule="exact"/>
        <w:jc w:val="left"/>
        <w:rPr>
          <w:sz w:val="24"/>
        </w:rPr>
      </w:pPr>
      <w:r>
        <w:rPr>
          <w:sz w:val="24"/>
        </w:rPr>
        <w:t>Обменопытомпедагогов,втомчислеипоорганизациидистанционного</w:t>
      </w:r>
      <w:r>
        <w:rPr>
          <w:spacing w:val="-2"/>
          <w:sz w:val="24"/>
        </w:rPr>
        <w:t>обучения</w:t>
      </w:r>
    </w:p>
    <w:p w:rsidR="00126589" w:rsidRDefault="00126589">
      <w:pPr>
        <w:pStyle w:val="a4"/>
        <w:spacing w:line="293" w:lineRule="exact"/>
        <w:jc w:val="left"/>
        <w:rPr>
          <w:sz w:val="24"/>
        </w:rPr>
        <w:sectPr w:rsidR="00126589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126589" w:rsidRDefault="00BA5C6D">
      <w:pPr>
        <w:pStyle w:val="a4"/>
        <w:numPr>
          <w:ilvl w:val="0"/>
          <w:numId w:val="2"/>
        </w:numPr>
        <w:tabs>
          <w:tab w:val="left" w:pos="861"/>
        </w:tabs>
        <w:spacing w:before="91" w:line="237" w:lineRule="auto"/>
        <w:ind w:right="142"/>
        <w:jc w:val="left"/>
        <w:rPr>
          <w:sz w:val="24"/>
        </w:rPr>
      </w:pPr>
      <w:r>
        <w:rPr>
          <w:sz w:val="24"/>
        </w:rPr>
        <w:lastRenderedPageBreak/>
        <w:t>Своевременнобылиподготовленыматериалыдляпроведенияпромежуточной аттестации обучающихся;</w:t>
      </w:r>
    </w:p>
    <w:p w:rsidR="00126589" w:rsidRDefault="00BA5C6D">
      <w:pPr>
        <w:pStyle w:val="a4"/>
        <w:numPr>
          <w:ilvl w:val="0"/>
          <w:numId w:val="2"/>
        </w:numPr>
        <w:tabs>
          <w:tab w:val="left" w:pos="861"/>
        </w:tabs>
        <w:spacing w:before="4" w:line="293" w:lineRule="exact"/>
        <w:jc w:val="left"/>
        <w:rPr>
          <w:sz w:val="24"/>
        </w:rPr>
      </w:pPr>
      <w:r>
        <w:rPr>
          <w:spacing w:val="-2"/>
          <w:sz w:val="24"/>
        </w:rPr>
        <w:t>Веласьработа по освоениюучителямисовременныхметодикитехнологийобучения</w:t>
      </w:r>
    </w:p>
    <w:p w:rsidR="00126589" w:rsidRDefault="00BA5C6D">
      <w:pPr>
        <w:pStyle w:val="a4"/>
        <w:numPr>
          <w:ilvl w:val="0"/>
          <w:numId w:val="2"/>
        </w:numPr>
        <w:tabs>
          <w:tab w:val="left" w:pos="861"/>
        </w:tabs>
        <w:spacing w:line="293" w:lineRule="exact"/>
        <w:jc w:val="left"/>
        <w:rPr>
          <w:sz w:val="24"/>
        </w:rPr>
      </w:pPr>
      <w:r>
        <w:rPr>
          <w:sz w:val="24"/>
        </w:rPr>
        <w:t>Формированиефункциональной</w:t>
      </w:r>
      <w:r>
        <w:rPr>
          <w:spacing w:val="-2"/>
          <w:sz w:val="24"/>
        </w:rPr>
        <w:t>грамотности</w:t>
      </w:r>
    </w:p>
    <w:p w:rsidR="00126589" w:rsidRDefault="00BA5C6D">
      <w:pPr>
        <w:pStyle w:val="a3"/>
        <w:spacing w:before="156"/>
        <w:ind w:right="139" w:firstLine="706"/>
      </w:pPr>
      <w:r>
        <w:t>Наряду с сообщениями, выступлениями на заседаниях МО и педагогических советах, используются открытые уроки и внеклассные мероприятия, обобщение опыта на заседаниях МО и т.д.</w:t>
      </w:r>
    </w:p>
    <w:p w:rsidR="00126589" w:rsidRDefault="00BA5C6D">
      <w:pPr>
        <w:pStyle w:val="a3"/>
        <w:spacing w:before="3"/>
        <w:ind w:right="136" w:firstLine="706"/>
      </w:pPr>
      <w:r>
        <w:t>Педагоги активно представляют свой опыт работы на заседаниях ШМО. Формы предоставления педагогического опыта различны - презентация, сообщение, мастер - классы, практикумы, открытый урок, внеклассное мероприятие. В помощь педагогам разработаны и представлены на заседаниях ШМО методические рекомендации по представлению педагогического опыта.</w:t>
      </w:r>
    </w:p>
    <w:p w:rsidR="00126589" w:rsidRDefault="00BA5C6D">
      <w:pPr>
        <w:pStyle w:val="1"/>
        <w:spacing w:line="275" w:lineRule="exact"/>
      </w:pPr>
      <w:r>
        <w:rPr>
          <w:spacing w:val="-2"/>
        </w:rPr>
        <w:t>Вывод:</w:t>
      </w:r>
    </w:p>
    <w:p w:rsidR="00126589" w:rsidRDefault="00BA5C6D">
      <w:pPr>
        <w:pStyle w:val="a4"/>
        <w:numPr>
          <w:ilvl w:val="0"/>
          <w:numId w:val="1"/>
        </w:numPr>
        <w:tabs>
          <w:tab w:val="left" w:pos="322"/>
        </w:tabs>
        <w:spacing w:line="274" w:lineRule="exact"/>
        <w:ind w:left="322" w:hanging="182"/>
        <w:rPr>
          <w:sz w:val="24"/>
        </w:rPr>
      </w:pPr>
      <w:r>
        <w:rPr>
          <w:sz w:val="24"/>
        </w:rPr>
        <w:t>Работуруководителей ШМОпризнать</w:t>
      </w:r>
      <w:r>
        <w:rPr>
          <w:spacing w:val="-2"/>
          <w:sz w:val="24"/>
        </w:rPr>
        <w:t>удовлетворительной.</w:t>
      </w:r>
    </w:p>
    <w:p w:rsidR="00126589" w:rsidRDefault="00BA5C6D">
      <w:pPr>
        <w:pStyle w:val="a4"/>
        <w:numPr>
          <w:ilvl w:val="0"/>
          <w:numId w:val="1"/>
        </w:numPr>
        <w:tabs>
          <w:tab w:val="left" w:pos="322"/>
        </w:tabs>
        <w:spacing w:line="275" w:lineRule="exact"/>
        <w:ind w:left="322" w:hanging="182"/>
        <w:rPr>
          <w:sz w:val="24"/>
        </w:rPr>
      </w:pPr>
      <w:r>
        <w:rPr>
          <w:sz w:val="24"/>
        </w:rPr>
        <w:t>Руководителям</w:t>
      </w:r>
      <w:r>
        <w:rPr>
          <w:spacing w:val="-4"/>
          <w:sz w:val="24"/>
        </w:rPr>
        <w:t>ШМО:</w:t>
      </w:r>
    </w:p>
    <w:p w:rsidR="00126589" w:rsidRDefault="00BA5C6D">
      <w:pPr>
        <w:pStyle w:val="a4"/>
        <w:numPr>
          <w:ilvl w:val="1"/>
          <w:numId w:val="1"/>
        </w:numPr>
        <w:tabs>
          <w:tab w:val="left" w:pos="283"/>
        </w:tabs>
        <w:spacing w:before="2" w:line="275" w:lineRule="exact"/>
        <w:ind w:left="283" w:hanging="143"/>
        <w:rPr>
          <w:sz w:val="24"/>
        </w:rPr>
      </w:pPr>
      <w:r>
        <w:rPr>
          <w:sz w:val="24"/>
        </w:rPr>
        <w:t>своевременнопредоставлятьпротоколыифотоотчеты</w:t>
      </w:r>
      <w:r>
        <w:rPr>
          <w:spacing w:val="-2"/>
          <w:sz w:val="24"/>
        </w:rPr>
        <w:t>заседаний;</w:t>
      </w:r>
    </w:p>
    <w:p w:rsidR="00126589" w:rsidRDefault="00BA5C6D">
      <w:pPr>
        <w:pStyle w:val="a4"/>
        <w:numPr>
          <w:ilvl w:val="1"/>
          <w:numId w:val="1"/>
        </w:numPr>
        <w:tabs>
          <w:tab w:val="left" w:pos="331"/>
        </w:tabs>
        <w:spacing w:line="242" w:lineRule="auto"/>
        <w:ind w:right="140" w:firstLine="62"/>
        <w:rPr>
          <w:sz w:val="24"/>
        </w:rPr>
      </w:pPr>
      <w:r>
        <w:rPr>
          <w:sz w:val="24"/>
        </w:rPr>
        <w:t>обобщатьираспространятьположительныйпедагогическийопыттворческиработающих учителей в средствах массовой информации и в сети Интернет;</w:t>
      </w:r>
    </w:p>
    <w:p w:rsidR="00126589" w:rsidRDefault="00BA5C6D">
      <w:pPr>
        <w:pStyle w:val="a4"/>
        <w:numPr>
          <w:ilvl w:val="1"/>
          <w:numId w:val="1"/>
        </w:numPr>
        <w:tabs>
          <w:tab w:val="left" w:pos="398"/>
        </w:tabs>
        <w:spacing w:line="242" w:lineRule="auto"/>
        <w:ind w:right="136" w:firstLine="0"/>
        <w:rPr>
          <w:sz w:val="24"/>
        </w:rPr>
      </w:pPr>
      <w:r>
        <w:rPr>
          <w:sz w:val="24"/>
        </w:rPr>
        <w:t>вести работу по привлечению педагогов и обучающихся к участию в научно- исследовательской деятельности;</w:t>
      </w:r>
    </w:p>
    <w:p w:rsidR="00126589" w:rsidRDefault="00BA5C6D">
      <w:pPr>
        <w:pStyle w:val="a3"/>
        <w:spacing w:line="271" w:lineRule="exact"/>
        <w:ind w:firstLine="0"/>
      </w:pPr>
      <w:r>
        <w:t>-оказыватьметодическуюпомощьпедагогам-участникампрофессионального</w:t>
      </w:r>
      <w:r>
        <w:rPr>
          <w:spacing w:val="-2"/>
        </w:rPr>
        <w:t>конкурса</w:t>
      </w:r>
    </w:p>
    <w:p w:rsidR="00126589" w:rsidRDefault="00BA5C6D">
      <w:pPr>
        <w:pStyle w:val="a3"/>
        <w:spacing w:line="275" w:lineRule="exact"/>
        <w:ind w:firstLine="0"/>
      </w:pPr>
      <w:r>
        <w:t>«Учитель</w:t>
      </w:r>
      <w:r>
        <w:rPr>
          <w:spacing w:val="-2"/>
        </w:rPr>
        <w:t>года»;</w:t>
      </w:r>
    </w:p>
    <w:p w:rsidR="00126589" w:rsidRDefault="00BA5C6D">
      <w:pPr>
        <w:pStyle w:val="a3"/>
        <w:ind w:right="139" w:firstLine="62"/>
      </w:pPr>
      <w:r>
        <w:t xml:space="preserve">-содействовать повышению уровня квалификации педагогов через участие в заседаниях ШМО, семинарах и конференциях различного уровня, прохождение курсов повышения </w:t>
      </w:r>
      <w:r>
        <w:rPr>
          <w:spacing w:val="-2"/>
        </w:rPr>
        <w:t>квалификации;</w:t>
      </w:r>
    </w:p>
    <w:p w:rsidR="00126589" w:rsidRDefault="00BA5C6D">
      <w:pPr>
        <w:pStyle w:val="a3"/>
        <w:spacing w:line="237" w:lineRule="auto"/>
        <w:ind w:right="142" w:firstLine="62"/>
      </w:pPr>
      <w:r>
        <w:t>-проводить заседания дистанционно в случае объявления неблагоприятной эпидемиологической ситуации;</w:t>
      </w:r>
    </w:p>
    <w:p w:rsidR="00126589" w:rsidRDefault="00BA5C6D">
      <w:pPr>
        <w:pStyle w:val="a4"/>
        <w:numPr>
          <w:ilvl w:val="1"/>
          <w:numId w:val="1"/>
        </w:numPr>
        <w:tabs>
          <w:tab w:val="left" w:pos="278"/>
        </w:tabs>
        <w:spacing w:before="3"/>
        <w:ind w:right="139" w:firstLine="0"/>
        <w:rPr>
          <w:sz w:val="24"/>
        </w:rPr>
      </w:pPr>
      <w:r>
        <w:rPr>
          <w:sz w:val="24"/>
        </w:rPr>
        <w:t>присоставлениипланаработыШМОнаследующийучебныйгоднеобходимопривлекать кучастиювзаседанияхпедагогов,которыепланируютаттестоватьсявближайшиедвагода;</w:t>
      </w:r>
    </w:p>
    <w:p w:rsidR="00126589" w:rsidRDefault="00BA5C6D">
      <w:pPr>
        <w:pStyle w:val="a4"/>
        <w:numPr>
          <w:ilvl w:val="1"/>
          <w:numId w:val="1"/>
        </w:numPr>
        <w:tabs>
          <w:tab w:val="left" w:pos="283"/>
        </w:tabs>
        <w:spacing w:line="275" w:lineRule="exact"/>
        <w:ind w:left="283" w:hanging="143"/>
        <w:rPr>
          <w:sz w:val="24"/>
        </w:rPr>
      </w:pPr>
      <w:r>
        <w:rPr>
          <w:sz w:val="24"/>
        </w:rPr>
        <w:t>всезаседанияШМОдолжныбытьпрактико-</w:t>
      </w:r>
      <w:r>
        <w:rPr>
          <w:spacing w:val="-2"/>
          <w:sz w:val="24"/>
        </w:rPr>
        <w:t>ориентированными;</w:t>
      </w:r>
    </w:p>
    <w:p w:rsidR="00126589" w:rsidRDefault="00BA5C6D">
      <w:pPr>
        <w:pStyle w:val="a4"/>
        <w:numPr>
          <w:ilvl w:val="1"/>
          <w:numId w:val="1"/>
        </w:numPr>
        <w:tabs>
          <w:tab w:val="left" w:pos="321"/>
        </w:tabs>
        <w:ind w:right="139" w:firstLine="0"/>
        <w:rPr>
          <w:sz w:val="24"/>
        </w:rPr>
      </w:pPr>
      <w:r>
        <w:rPr>
          <w:sz w:val="24"/>
        </w:rPr>
        <w:t xml:space="preserve">обязательно должна прослеживаться связь ШМО с РМО (школьными методическими объединениями), исполнение решений необходимо контролировать руководителями </w:t>
      </w:r>
      <w:r>
        <w:rPr>
          <w:spacing w:val="-4"/>
          <w:sz w:val="24"/>
        </w:rPr>
        <w:t>ШМО;</w:t>
      </w:r>
    </w:p>
    <w:p w:rsidR="00126589" w:rsidRDefault="00BA5C6D">
      <w:pPr>
        <w:pStyle w:val="a4"/>
        <w:numPr>
          <w:ilvl w:val="1"/>
          <w:numId w:val="1"/>
        </w:numPr>
        <w:tabs>
          <w:tab w:val="left" w:pos="307"/>
        </w:tabs>
        <w:spacing w:before="2"/>
        <w:ind w:right="145" w:firstLine="0"/>
        <w:rPr>
          <w:sz w:val="24"/>
        </w:rPr>
      </w:pPr>
      <w:r>
        <w:rPr>
          <w:sz w:val="24"/>
        </w:rPr>
        <w:t xml:space="preserve">продолжать работать над качеством обучения учащихся, в том числе при подготовке к ОГЭ и ЕГЭ,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;</w:t>
      </w:r>
    </w:p>
    <w:p w:rsidR="00126589" w:rsidRDefault="00BA5C6D">
      <w:pPr>
        <w:pStyle w:val="a4"/>
        <w:numPr>
          <w:ilvl w:val="1"/>
          <w:numId w:val="1"/>
        </w:numPr>
        <w:tabs>
          <w:tab w:val="left" w:pos="312"/>
        </w:tabs>
        <w:spacing w:before="3" w:line="237" w:lineRule="auto"/>
        <w:ind w:right="144" w:firstLine="0"/>
        <w:rPr>
          <w:sz w:val="24"/>
        </w:rPr>
      </w:pPr>
      <w:r>
        <w:rPr>
          <w:sz w:val="24"/>
        </w:rPr>
        <w:t>принимать активное участие в сетевом взаимодействии коллег и обучающихся на базе Центров «Точка роста».</w:t>
      </w:r>
    </w:p>
    <w:sectPr w:rsidR="00126589" w:rsidSect="00361FC1">
      <w:pgSz w:w="11910" w:h="16840"/>
      <w:pgMar w:top="102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F3ED4"/>
    <w:multiLevelType w:val="hybridMultilevel"/>
    <w:tmpl w:val="26888752"/>
    <w:lvl w:ilvl="0" w:tplc="E0129296">
      <w:start w:val="1"/>
      <w:numFmt w:val="decimal"/>
      <w:lvlText w:val="%1."/>
      <w:lvlJc w:val="left"/>
      <w:pPr>
        <w:ind w:left="32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015C8A9C">
      <w:numFmt w:val="bullet"/>
      <w:lvlText w:val="-"/>
      <w:lvlJc w:val="left"/>
      <w:pPr>
        <w:ind w:left="1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CA65DF4">
      <w:numFmt w:val="bullet"/>
      <w:lvlText w:val="•"/>
      <w:lvlJc w:val="left"/>
      <w:pPr>
        <w:ind w:left="1355" w:hanging="144"/>
      </w:pPr>
      <w:rPr>
        <w:rFonts w:hint="default"/>
        <w:lang w:val="ru-RU" w:eastAsia="en-US" w:bidi="ar-SA"/>
      </w:rPr>
    </w:lvl>
    <w:lvl w:ilvl="3" w:tplc="C8F03176">
      <w:numFmt w:val="bullet"/>
      <w:lvlText w:val="•"/>
      <w:lvlJc w:val="left"/>
      <w:pPr>
        <w:ind w:left="2390" w:hanging="144"/>
      </w:pPr>
      <w:rPr>
        <w:rFonts w:hint="default"/>
        <w:lang w:val="ru-RU" w:eastAsia="en-US" w:bidi="ar-SA"/>
      </w:rPr>
    </w:lvl>
    <w:lvl w:ilvl="4" w:tplc="D0DAEDFA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5" w:tplc="3EA4751C">
      <w:numFmt w:val="bullet"/>
      <w:lvlText w:val="•"/>
      <w:lvlJc w:val="left"/>
      <w:pPr>
        <w:ind w:left="4460" w:hanging="144"/>
      </w:pPr>
      <w:rPr>
        <w:rFonts w:hint="default"/>
        <w:lang w:val="ru-RU" w:eastAsia="en-US" w:bidi="ar-SA"/>
      </w:rPr>
    </w:lvl>
    <w:lvl w:ilvl="6" w:tplc="3B1059E2">
      <w:numFmt w:val="bullet"/>
      <w:lvlText w:val="•"/>
      <w:lvlJc w:val="left"/>
      <w:pPr>
        <w:ind w:left="5496" w:hanging="144"/>
      </w:pPr>
      <w:rPr>
        <w:rFonts w:hint="default"/>
        <w:lang w:val="ru-RU" w:eastAsia="en-US" w:bidi="ar-SA"/>
      </w:rPr>
    </w:lvl>
    <w:lvl w:ilvl="7" w:tplc="90D22D42">
      <w:numFmt w:val="bullet"/>
      <w:lvlText w:val="•"/>
      <w:lvlJc w:val="left"/>
      <w:pPr>
        <w:ind w:left="6531" w:hanging="144"/>
      </w:pPr>
      <w:rPr>
        <w:rFonts w:hint="default"/>
        <w:lang w:val="ru-RU" w:eastAsia="en-US" w:bidi="ar-SA"/>
      </w:rPr>
    </w:lvl>
    <w:lvl w:ilvl="8" w:tplc="B8FC0E96">
      <w:numFmt w:val="bullet"/>
      <w:lvlText w:val="•"/>
      <w:lvlJc w:val="left"/>
      <w:pPr>
        <w:ind w:left="7566" w:hanging="144"/>
      </w:pPr>
      <w:rPr>
        <w:rFonts w:hint="default"/>
        <w:lang w:val="ru-RU" w:eastAsia="en-US" w:bidi="ar-SA"/>
      </w:rPr>
    </w:lvl>
  </w:abstractNum>
  <w:abstractNum w:abstractNumId="1">
    <w:nsid w:val="7CA518F4"/>
    <w:multiLevelType w:val="hybridMultilevel"/>
    <w:tmpl w:val="ECB21E7C"/>
    <w:lvl w:ilvl="0" w:tplc="CEC4B81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ECF9E8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F90276E8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0804046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6584EA86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DEF62D88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3F76EA88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06F418F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2AD0DCCE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6589"/>
    <w:rsid w:val="00126589"/>
    <w:rsid w:val="00361FC1"/>
    <w:rsid w:val="004367A5"/>
    <w:rsid w:val="008558CE"/>
    <w:rsid w:val="00BA5C6D"/>
    <w:rsid w:val="00BF7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1F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61FC1"/>
    <w:pPr>
      <w:spacing w:before="3"/>
      <w:ind w:left="8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1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1FC1"/>
    <w:pPr>
      <w:ind w:left="140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61FC1"/>
    <w:pPr>
      <w:ind w:left="8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61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724</Words>
  <Characters>4128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INFO</cp:lastModifiedBy>
  <cp:revision>7</cp:revision>
  <dcterms:created xsi:type="dcterms:W3CDTF">2025-03-18T13:16:00Z</dcterms:created>
  <dcterms:modified xsi:type="dcterms:W3CDTF">2025-04-03T20:04:00Z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3-Heights(TM) PDF Security Shell 4.8.25.2 (http://www.pdf-tools.com)</vt:lpwstr>
  </property>
</Properties>
</file>