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right"/>
        <w:rPr>
          <w:sz w:val="28"/>
        </w:rPr>
      </w:pPr>
    </w:p>
    <w:p w14:paraId="02000000">
      <w:pPr>
        <w:ind/>
        <w:jc w:val="right"/>
        <w:rPr>
          <w:sz w:val="28"/>
        </w:rPr>
      </w:pPr>
    </w:p>
    <w:p w14:paraId="03000000">
      <w:pPr>
        <w:ind/>
        <w:jc w:val="right"/>
        <w:rPr>
          <w:sz w:val="28"/>
        </w:rPr>
      </w:pPr>
    </w:p>
    <w:p w14:paraId="04000000">
      <w:pPr>
        <w:ind/>
        <w:jc w:val="right"/>
        <w:rPr>
          <w:sz w:val="28"/>
        </w:rPr>
      </w:pPr>
    </w:p>
    <w:p w14:paraId="05000000">
      <w:pPr>
        <w:ind/>
        <w:jc w:val="right"/>
        <w:rPr>
          <w:sz w:val="28"/>
        </w:rPr>
      </w:pPr>
    </w:p>
    <w:p w14:paraId="06000000">
      <w:pPr>
        <w:ind/>
        <w:jc w:val="right"/>
        <w:rPr>
          <w:sz w:val="28"/>
        </w:rPr>
      </w:pPr>
    </w:p>
    <w:p w14:paraId="07000000">
      <w:pPr>
        <w:ind/>
        <w:jc w:val="right"/>
        <w:rPr>
          <w:sz w:val="28"/>
        </w:rPr>
      </w:pPr>
    </w:p>
    <w:p w14:paraId="08000000">
      <w:pPr>
        <w:ind/>
        <w:jc w:val="right"/>
        <w:rPr>
          <w:sz w:val="28"/>
        </w:rPr>
      </w:pPr>
    </w:p>
    <w:p w14:paraId="09000000">
      <w:pPr>
        <w:ind/>
        <w:jc w:val="right"/>
        <w:rPr>
          <w:sz w:val="28"/>
        </w:rPr>
      </w:pPr>
    </w:p>
    <w:p w14:paraId="0A000000">
      <w:pPr>
        <w:ind/>
        <w:jc w:val="right"/>
        <w:rPr>
          <w:sz w:val="28"/>
        </w:rPr>
      </w:pPr>
    </w:p>
    <w:p w14:paraId="0B000000">
      <w:pPr>
        <w:ind/>
        <w:jc w:val="right"/>
        <w:rPr>
          <w:sz w:val="28"/>
        </w:rPr>
      </w:pPr>
    </w:p>
    <w:p w14:paraId="0C000000">
      <w:pPr>
        <w:ind/>
        <w:jc w:val="right"/>
        <w:rPr>
          <w:sz w:val="28"/>
        </w:rPr>
      </w:pPr>
    </w:p>
    <w:p w14:paraId="0D000000">
      <w:pPr>
        <w:ind/>
        <w:jc w:val="right"/>
        <w:rPr>
          <w:sz w:val="28"/>
        </w:rPr>
      </w:pPr>
    </w:p>
    <w:p w14:paraId="0E000000">
      <w:pPr>
        <w:ind/>
        <w:jc w:val="right"/>
        <w:rPr>
          <w:sz w:val="32"/>
        </w:rPr>
      </w:pPr>
    </w:p>
    <w:p w14:paraId="0F000000">
      <w:pPr>
        <w:ind/>
        <w:jc w:val="center"/>
        <w:rPr>
          <w:b w:val="1"/>
          <w:sz w:val="72"/>
        </w:rPr>
      </w:pPr>
      <w:r>
        <w:rPr>
          <w:b w:val="1"/>
          <w:sz w:val="72"/>
        </w:rPr>
        <w:t xml:space="preserve">ПАСПОРТ  </w:t>
      </w:r>
    </w:p>
    <w:p w14:paraId="10000000">
      <w:pPr>
        <w:ind/>
        <w:jc w:val="center"/>
        <w:rPr>
          <w:b w:val="1"/>
          <w:sz w:val="72"/>
        </w:rPr>
      </w:pPr>
      <w:r>
        <w:rPr>
          <w:b w:val="1"/>
          <w:sz w:val="72"/>
        </w:rPr>
        <w:t>спортивного зала</w:t>
      </w:r>
    </w:p>
    <w:p w14:paraId="11000000">
      <w:pPr>
        <w:ind/>
        <w:jc w:val="center"/>
        <w:rPr>
          <w:b w:val="1"/>
          <w:sz w:val="32"/>
        </w:rPr>
      </w:pPr>
    </w:p>
    <w:p w14:paraId="12000000">
      <w:pPr>
        <w:tabs>
          <w:tab w:leader="none" w:pos="3261" w:val="left"/>
        </w:tabs>
        <w:ind/>
        <w:jc w:val="center"/>
        <w:rPr>
          <w:b w:val="1"/>
          <w:sz w:val="36"/>
        </w:rPr>
      </w:pPr>
    </w:p>
    <w:p w14:paraId="13000000">
      <w:pPr>
        <w:tabs>
          <w:tab w:leader="none" w:pos="3261" w:val="left"/>
        </w:tabs>
        <w:ind/>
        <w:jc w:val="center"/>
        <w:rPr>
          <w:sz w:val="32"/>
        </w:rPr>
      </w:pPr>
    </w:p>
    <w:p w14:paraId="14000000">
      <w:pPr>
        <w:ind/>
        <w:jc w:val="center"/>
        <w:rPr>
          <w:sz w:val="32"/>
        </w:rPr>
      </w:pPr>
    </w:p>
    <w:p w14:paraId="15000000">
      <w:pPr>
        <w:ind/>
        <w:jc w:val="center"/>
        <w:rPr>
          <w:sz w:val="32"/>
        </w:rPr>
      </w:pPr>
    </w:p>
    <w:p w14:paraId="16000000">
      <w:pPr>
        <w:pStyle w:val="Style_1"/>
        <w:ind/>
        <w:jc w:val="center"/>
        <w:rPr>
          <w:sz w:val="36"/>
        </w:rPr>
      </w:pPr>
    </w:p>
    <w:p w14:paraId="17000000">
      <w:pPr>
        <w:pStyle w:val="Style_2"/>
      </w:pPr>
    </w:p>
    <w:p w14:paraId="18000000">
      <w:pPr>
        <w:pStyle w:val="Style_2"/>
      </w:pPr>
    </w:p>
    <w:p w14:paraId="19000000">
      <w:pPr>
        <w:pStyle w:val="Style_2"/>
      </w:pPr>
    </w:p>
    <w:p w14:paraId="1A000000">
      <w:pPr>
        <w:pStyle w:val="Style_2"/>
      </w:pPr>
    </w:p>
    <w:p w14:paraId="1B000000">
      <w:pPr>
        <w:pStyle w:val="Style_2"/>
      </w:pPr>
    </w:p>
    <w:p w14:paraId="1C000000">
      <w:pPr>
        <w:pStyle w:val="Style_2"/>
      </w:pPr>
    </w:p>
    <w:p w14:paraId="1D000000">
      <w:pPr>
        <w:pStyle w:val="Style_2"/>
      </w:pPr>
    </w:p>
    <w:p w14:paraId="1E000000">
      <w:pPr>
        <w:pStyle w:val="Style_2"/>
      </w:pPr>
    </w:p>
    <w:p w14:paraId="1F000000">
      <w:pPr>
        <w:pStyle w:val="Style_2"/>
      </w:pPr>
    </w:p>
    <w:p w14:paraId="20000000">
      <w:pPr>
        <w:pStyle w:val="Style_2"/>
      </w:pPr>
    </w:p>
    <w:p w14:paraId="21000000">
      <w:pPr>
        <w:pStyle w:val="Style_2"/>
      </w:pPr>
    </w:p>
    <w:p w14:paraId="22000000">
      <w:pPr>
        <w:pStyle w:val="Style_2"/>
      </w:pPr>
    </w:p>
    <w:p w14:paraId="23000000">
      <w:pPr>
        <w:pStyle w:val="Style_2"/>
      </w:pPr>
    </w:p>
    <w:p w14:paraId="24000000">
      <w:pPr>
        <w:pStyle w:val="Style_2"/>
      </w:pPr>
    </w:p>
    <w:p w14:paraId="25000000">
      <w:pPr>
        <w:pStyle w:val="Style_2"/>
      </w:pPr>
    </w:p>
    <w:p w14:paraId="26000000">
      <w:pPr>
        <w:pStyle w:val="Style_2"/>
      </w:pPr>
    </w:p>
    <w:p w14:paraId="27000000">
      <w:pPr>
        <w:ind/>
        <w:jc w:val="center"/>
        <w:rPr>
          <w:color w:val="000000"/>
          <w:spacing w:val="1"/>
          <w:sz w:val="36"/>
        </w:rPr>
      </w:pPr>
    </w:p>
    <w:p w14:paraId="28000000">
      <w:pPr>
        <w:ind/>
        <w:jc w:val="center"/>
        <w:rPr>
          <w:color w:val="000000"/>
          <w:spacing w:val="1"/>
          <w:sz w:val="36"/>
        </w:rPr>
      </w:pPr>
    </w:p>
    <w:p w14:paraId="29000000">
      <w:pPr>
        <w:ind/>
        <w:jc w:val="center"/>
        <w:rPr>
          <w:color w:val="000000"/>
          <w:spacing w:val="1"/>
          <w:sz w:val="36"/>
        </w:rPr>
      </w:pPr>
    </w:p>
    <w:p w14:paraId="2A000000">
      <w:pPr>
        <w:rPr>
          <w:sz w:val="28"/>
        </w:rPr>
      </w:pPr>
    </w:p>
    <w:p w14:paraId="2B000000">
      <w:pPr>
        <w:tabs>
          <w:tab w:leader="underscore" w:pos="3152" w:val="left"/>
        </w:tabs>
        <w:spacing w:before="270"/>
        <w:ind w:firstLine="0" w:left="625"/>
        <w:rPr>
          <w:color w:val="000000"/>
          <w:spacing w:val="1"/>
          <w:sz w:val="28"/>
        </w:rPr>
      </w:pPr>
      <w:r>
        <w:rPr>
          <w:color w:val="000000"/>
          <w:spacing w:val="1"/>
          <w:sz w:val="28"/>
        </w:rPr>
        <w:t>СОДЕРЖАНИЕ</w:t>
      </w:r>
    </w:p>
    <w:p w14:paraId="2C000000">
      <w:pPr>
        <w:tabs>
          <w:tab w:leader="underscore" w:pos="3152" w:val="left"/>
        </w:tabs>
        <w:spacing w:before="270"/>
        <w:ind w:firstLine="0" w:left="625"/>
        <w:rPr>
          <w:color w:val="000000"/>
          <w:spacing w:val="1"/>
          <w:sz w:val="28"/>
        </w:rPr>
      </w:pPr>
    </w:p>
    <w:p w14:paraId="2D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Общая информация</w:t>
      </w:r>
    </w:p>
    <w:p w14:paraId="2E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Характеристика кабинета</w:t>
      </w:r>
    </w:p>
    <w:p w14:paraId="2F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Схема спортивного зала</w:t>
      </w:r>
    </w:p>
    <w:p w14:paraId="30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План эвакуации из спортивного зала</w:t>
      </w:r>
    </w:p>
    <w:p w14:paraId="31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Должностная инструкция заведующего учебным кабинетом </w:t>
      </w:r>
    </w:p>
    <w:p w14:paraId="32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График работы кабинета: расписание уроков, работы секций и кружков</w:t>
      </w:r>
    </w:p>
    <w:p w14:paraId="33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Оснащенность кабинета </w:t>
      </w:r>
      <w:r>
        <w:rPr>
          <w:sz w:val="28"/>
        </w:rPr>
        <w:t xml:space="preserve">мебелью, </w:t>
      </w:r>
      <w:r>
        <w:rPr>
          <w:sz w:val="28"/>
        </w:rPr>
        <w:t>ТСО, оборудованием</w:t>
      </w:r>
    </w:p>
    <w:p w14:paraId="3400000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Учебный спортивный инвентарь</w:t>
      </w:r>
    </w:p>
    <w:p w14:paraId="35000000">
      <w:pPr>
        <w:rPr>
          <w:sz w:val="28"/>
        </w:rPr>
      </w:pPr>
    </w:p>
    <w:p w14:paraId="36000000">
      <w:pPr>
        <w:widowControl w:val="1"/>
        <w:ind/>
        <w:rPr>
          <w:b w:val="1"/>
          <w:i w:val="1"/>
          <w:sz w:val="28"/>
          <w:u w:val="single"/>
        </w:rPr>
      </w:pPr>
    </w:p>
    <w:p w14:paraId="37000000">
      <w:pPr>
        <w:widowControl w:val="1"/>
        <w:ind/>
        <w:rPr>
          <w:b w:val="1"/>
          <w:i w:val="1"/>
          <w:sz w:val="28"/>
          <w:u w:val="single"/>
        </w:rPr>
      </w:pPr>
    </w:p>
    <w:p w14:paraId="38000000">
      <w:pPr>
        <w:widowControl w:val="1"/>
        <w:ind/>
        <w:rPr>
          <w:b w:val="1"/>
          <w:i w:val="1"/>
          <w:sz w:val="28"/>
          <w:u w:val="single"/>
        </w:rPr>
      </w:pPr>
    </w:p>
    <w:p w14:paraId="39000000">
      <w:pPr>
        <w:widowControl w:val="1"/>
        <w:ind/>
        <w:rPr>
          <w:b w:val="1"/>
          <w:i w:val="1"/>
          <w:sz w:val="28"/>
          <w:u w:val="single"/>
        </w:rPr>
      </w:pPr>
    </w:p>
    <w:p w14:paraId="3A000000">
      <w:pPr>
        <w:widowControl w:val="1"/>
        <w:ind/>
        <w:rPr>
          <w:b w:val="1"/>
          <w:i w:val="1"/>
          <w:sz w:val="28"/>
          <w:u w:val="single"/>
        </w:rPr>
      </w:pPr>
    </w:p>
    <w:p w14:paraId="3B000000">
      <w:pPr>
        <w:widowControl w:val="1"/>
        <w:ind/>
        <w:rPr>
          <w:b w:val="1"/>
          <w:i w:val="1"/>
          <w:sz w:val="28"/>
          <w:u w:val="single"/>
        </w:rPr>
      </w:pPr>
    </w:p>
    <w:p w14:paraId="3C000000">
      <w:pPr>
        <w:widowControl w:val="1"/>
        <w:ind/>
        <w:rPr>
          <w:b w:val="1"/>
          <w:i w:val="1"/>
          <w:sz w:val="28"/>
          <w:u w:val="single"/>
        </w:rPr>
      </w:pPr>
    </w:p>
    <w:p w14:paraId="3D000000">
      <w:pPr>
        <w:widowControl w:val="1"/>
        <w:ind/>
        <w:rPr>
          <w:b w:val="1"/>
          <w:i w:val="1"/>
          <w:sz w:val="28"/>
          <w:u w:val="single"/>
        </w:rPr>
      </w:pPr>
    </w:p>
    <w:p w14:paraId="3E000000">
      <w:pPr>
        <w:widowControl w:val="1"/>
        <w:ind/>
        <w:rPr>
          <w:b w:val="1"/>
          <w:i w:val="1"/>
          <w:sz w:val="28"/>
          <w:u w:val="single"/>
        </w:rPr>
      </w:pPr>
    </w:p>
    <w:p w14:paraId="3F000000">
      <w:pPr>
        <w:widowControl w:val="1"/>
        <w:ind/>
        <w:rPr>
          <w:b w:val="1"/>
          <w:i w:val="1"/>
          <w:sz w:val="28"/>
          <w:u w:val="single"/>
        </w:rPr>
      </w:pPr>
    </w:p>
    <w:p w14:paraId="40000000">
      <w:pPr>
        <w:widowControl w:val="1"/>
        <w:ind/>
        <w:rPr>
          <w:b w:val="1"/>
          <w:i w:val="1"/>
          <w:sz w:val="28"/>
          <w:u w:val="single"/>
        </w:rPr>
      </w:pPr>
    </w:p>
    <w:p w14:paraId="41000000">
      <w:pPr>
        <w:widowControl w:val="1"/>
        <w:ind/>
        <w:rPr>
          <w:b w:val="1"/>
          <w:i w:val="1"/>
          <w:sz w:val="28"/>
          <w:u w:val="single"/>
        </w:rPr>
      </w:pPr>
    </w:p>
    <w:p w14:paraId="42000000">
      <w:pPr>
        <w:widowControl w:val="1"/>
        <w:ind/>
        <w:rPr>
          <w:b w:val="1"/>
          <w:i w:val="1"/>
          <w:sz w:val="28"/>
          <w:u w:val="single"/>
        </w:rPr>
      </w:pPr>
    </w:p>
    <w:p w14:paraId="43000000">
      <w:pPr>
        <w:widowControl w:val="1"/>
        <w:ind/>
        <w:rPr>
          <w:b w:val="1"/>
          <w:i w:val="1"/>
          <w:sz w:val="28"/>
          <w:u w:val="single"/>
        </w:rPr>
      </w:pPr>
    </w:p>
    <w:p w14:paraId="44000000">
      <w:pPr>
        <w:widowControl w:val="1"/>
        <w:ind/>
        <w:rPr>
          <w:b w:val="1"/>
          <w:i w:val="1"/>
          <w:sz w:val="28"/>
          <w:u w:val="single"/>
        </w:rPr>
      </w:pPr>
    </w:p>
    <w:p w14:paraId="45000000">
      <w:pPr>
        <w:widowControl w:val="1"/>
        <w:ind/>
        <w:rPr>
          <w:b w:val="1"/>
          <w:i w:val="1"/>
          <w:sz w:val="28"/>
          <w:u w:val="single"/>
        </w:rPr>
      </w:pPr>
    </w:p>
    <w:p w14:paraId="46000000">
      <w:pPr>
        <w:widowControl w:val="1"/>
        <w:ind/>
        <w:rPr>
          <w:b w:val="1"/>
          <w:i w:val="1"/>
          <w:sz w:val="28"/>
          <w:u w:val="single"/>
        </w:rPr>
      </w:pPr>
    </w:p>
    <w:p w14:paraId="47000000">
      <w:pPr>
        <w:widowControl w:val="1"/>
        <w:ind/>
        <w:rPr>
          <w:b w:val="1"/>
          <w:i w:val="1"/>
          <w:sz w:val="28"/>
          <w:u w:val="single"/>
        </w:rPr>
      </w:pPr>
    </w:p>
    <w:p w14:paraId="48000000">
      <w:pPr>
        <w:widowControl w:val="1"/>
        <w:ind/>
        <w:rPr>
          <w:b w:val="1"/>
          <w:i w:val="1"/>
          <w:sz w:val="28"/>
          <w:u w:val="single"/>
        </w:rPr>
      </w:pPr>
    </w:p>
    <w:p w14:paraId="49000000">
      <w:pPr>
        <w:widowControl w:val="1"/>
        <w:ind/>
        <w:rPr>
          <w:b w:val="1"/>
          <w:i w:val="1"/>
          <w:sz w:val="28"/>
          <w:u w:val="single"/>
        </w:rPr>
      </w:pPr>
    </w:p>
    <w:p w14:paraId="4A000000">
      <w:pPr>
        <w:widowControl w:val="1"/>
        <w:ind/>
        <w:rPr>
          <w:b w:val="1"/>
          <w:i w:val="1"/>
          <w:sz w:val="28"/>
          <w:u w:val="single"/>
        </w:rPr>
      </w:pPr>
    </w:p>
    <w:p w14:paraId="4B000000">
      <w:pPr>
        <w:widowControl w:val="1"/>
        <w:ind/>
        <w:rPr>
          <w:b w:val="1"/>
          <w:i w:val="1"/>
          <w:sz w:val="28"/>
          <w:u w:val="single"/>
        </w:rPr>
      </w:pPr>
      <w:r>
        <w:rPr>
          <w:b w:val="1"/>
          <w:i w:val="1"/>
          <w:sz w:val="28"/>
          <w:u w:val="single"/>
        </w:rPr>
        <w:t>Общая инфор</w:t>
      </w:r>
      <w:r>
        <w:rPr>
          <w:b w:val="1"/>
          <w:i w:val="1"/>
          <w:sz w:val="28"/>
          <w:u w:val="single"/>
        </w:rPr>
        <w:t xml:space="preserve">мация </w:t>
      </w:r>
    </w:p>
    <w:p w14:paraId="4C000000">
      <w:pPr>
        <w:widowControl w:val="1"/>
        <w:ind/>
        <w:rPr>
          <w:sz w:val="28"/>
        </w:rPr>
      </w:pPr>
      <w:r>
        <w:rPr>
          <w:sz w:val="28"/>
        </w:rPr>
        <w:t> 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6"/>
        <w:gridCol w:w="5682"/>
        <w:gridCol w:w="3393"/>
      </w:tblGrid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Номер кабинета</w:t>
            </w:r>
          </w:p>
        </w:tc>
        <w:tc>
          <w:tcPr>
            <w:tcW w:type="dxa" w:w="3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спортивный зал</w:t>
            </w:r>
            <w:r>
              <w:rPr>
                <w:sz w:val="28"/>
              </w:rPr>
              <w:t xml:space="preserve"> 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</w:p>
        </w:tc>
        <w:tc>
          <w:tcPr>
            <w:tcW w:type="dxa" w:w="3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 1 этаж</w:t>
            </w:r>
          </w:p>
        </w:tc>
      </w:tr>
      <w:tr>
        <w:trPr>
          <w:trHeight w:hRule="atLeast" w:val="254"/>
          <w:hidden w:val="0"/>
        </w:trP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5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Площадь кабинета</w:t>
            </w:r>
          </w:p>
        </w:tc>
        <w:tc>
          <w:tcPr>
            <w:tcW w:type="dxa" w:w="3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557,7</w:t>
            </w:r>
            <w:r>
              <w:rPr>
                <w:sz w:val="28"/>
              </w:rPr>
              <w:t xml:space="preserve"> кв.м.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5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Единовременная пропускная способность</w:t>
            </w:r>
          </w:p>
        </w:tc>
        <w:tc>
          <w:tcPr>
            <w:tcW w:type="dxa" w:w="3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 xml:space="preserve"> единиц/смена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5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Электроснабжение</w:t>
            </w:r>
          </w:p>
        </w:tc>
        <w:tc>
          <w:tcPr>
            <w:tcW w:type="dxa" w:w="3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централизованное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5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Освещение: естественное</w:t>
            </w:r>
          </w:p>
        </w:tc>
        <w:tc>
          <w:tcPr>
            <w:tcW w:type="dxa" w:w="3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90 кв.м.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5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 xml:space="preserve">                     искусственное (л.д.с. / л.н.)</w:t>
            </w:r>
          </w:p>
        </w:tc>
        <w:tc>
          <w:tcPr>
            <w:tcW w:type="dxa" w:w="3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светильники СК-30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5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Количество светильников</w:t>
            </w:r>
          </w:p>
        </w:tc>
        <w:tc>
          <w:tcPr>
            <w:tcW w:type="dxa" w:w="3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5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Ограждение окон</w:t>
            </w:r>
          </w:p>
        </w:tc>
        <w:tc>
          <w:tcPr>
            <w:tcW w:type="dxa" w:w="3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Металлическая решетка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5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Теплоснабжение</w:t>
            </w:r>
          </w:p>
        </w:tc>
        <w:tc>
          <w:tcPr>
            <w:tcW w:type="dxa" w:w="3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котельная</w:t>
            </w:r>
            <w:r>
              <w:rPr>
                <w:sz w:val="28"/>
              </w:rPr>
              <w:t>/батареи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5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Вентиляция: естественная</w:t>
            </w:r>
          </w:p>
        </w:tc>
        <w:tc>
          <w:tcPr>
            <w:tcW w:type="dxa" w:w="3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естественная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widowControl w:val="1"/>
              <w:ind/>
              <w:rPr>
                <w:sz w:val="28"/>
              </w:rPr>
            </w:pPr>
          </w:p>
        </w:tc>
        <w:tc>
          <w:tcPr>
            <w:tcW w:type="dxa" w:w="5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 xml:space="preserve">                      искусственная</w:t>
            </w:r>
          </w:p>
        </w:tc>
        <w:tc>
          <w:tcPr>
            <w:tcW w:type="dxa" w:w="3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5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Водоснабжение</w:t>
            </w:r>
          </w:p>
        </w:tc>
        <w:tc>
          <w:tcPr>
            <w:tcW w:type="dxa" w:w="3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централизованное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5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Противопожарные средства</w:t>
            </w:r>
          </w:p>
        </w:tc>
        <w:tc>
          <w:tcPr>
            <w:tcW w:type="dxa" w:w="3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ожарная сигнализация / дымоуловители,</w:t>
            </w:r>
          </w:p>
          <w:p w14:paraId="77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огнетушитель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5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Покрытие</w:t>
            </w:r>
          </w:p>
        </w:tc>
        <w:tc>
          <w:tcPr>
            <w:tcW w:type="dxa" w:w="3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 xml:space="preserve">деревянное </w:t>
            </w:r>
          </w:p>
        </w:tc>
      </w:tr>
    </w:tbl>
    <w:p w14:paraId="7B000000">
      <w:pPr>
        <w:widowControl w:val="1"/>
        <w:spacing w:afterAutospacing="on" w:beforeAutospacing="on"/>
        <w:ind/>
        <w:rPr>
          <w:b w:val="1"/>
          <w:i w:val="1"/>
          <w:sz w:val="28"/>
          <w:u w:val="single"/>
        </w:rPr>
      </w:pPr>
    </w:p>
    <w:p w14:paraId="7C000000">
      <w:pPr>
        <w:widowControl w:val="1"/>
        <w:spacing w:afterAutospacing="on" w:beforeAutospacing="on"/>
        <w:ind/>
        <w:rPr>
          <w:b w:val="1"/>
          <w:i w:val="1"/>
          <w:sz w:val="28"/>
          <w:u w:val="single"/>
        </w:rPr>
      </w:pPr>
    </w:p>
    <w:tbl>
      <w:tblPr>
        <w:tblStyle w:val="Style_3"/>
        <w:tblLayout w:type="fixed"/>
      </w:tblPr>
      <w:tblGrid>
        <w:gridCol w:w="4785"/>
        <w:gridCol w:w="4786"/>
      </w:tblGrid>
      <w:tr>
        <w:tc>
          <w:tcPr>
            <w:tcW w:type="dxa" w:w="4785"/>
          </w:tcPr>
          <w:p w14:paraId="7D000000">
            <w:pPr>
              <w:rPr>
                <w:b w:val="1"/>
                <w:i w:val="1"/>
                <w:color w:val="000000"/>
                <w:spacing w:val="1"/>
                <w:sz w:val="28"/>
              </w:rPr>
            </w:pPr>
            <w:r>
              <w:rPr>
                <w:b w:val="1"/>
                <w:i w:val="1"/>
                <w:color w:val="000000"/>
                <w:spacing w:val="1"/>
                <w:sz w:val="28"/>
              </w:rPr>
              <w:t>Заведующий кабинетом:</w:t>
            </w:r>
          </w:p>
        </w:tc>
        <w:tc>
          <w:tcPr>
            <w:tcW w:type="dxa" w:w="4786"/>
          </w:tcPr>
          <w:p w14:paraId="7E000000">
            <w:pPr>
              <w:rPr>
                <w:color w:val="000000"/>
                <w:spacing w:val="1"/>
                <w:sz w:val="28"/>
              </w:rPr>
            </w:pPr>
            <w:r>
              <w:rPr>
                <w:color w:val="000000"/>
                <w:spacing w:val="1"/>
                <w:sz w:val="28"/>
              </w:rPr>
              <w:t>Арсмеков Турпал-Али Увайсович</w:t>
            </w:r>
          </w:p>
        </w:tc>
      </w:tr>
      <w:tr>
        <w:tc>
          <w:tcPr>
            <w:tcW w:type="dxa" w:w="4785"/>
          </w:tcPr>
          <w:p w14:paraId="7F000000">
            <w:pPr>
              <w:rPr>
                <w:b w:val="1"/>
                <w:i w:val="1"/>
                <w:color w:val="000000"/>
                <w:spacing w:val="1"/>
                <w:sz w:val="28"/>
              </w:rPr>
            </w:pPr>
            <w:r>
              <w:rPr>
                <w:b w:val="1"/>
                <w:i w:val="1"/>
                <w:color w:val="000000"/>
                <w:spacing w:val="1"/>
                <w:sz w:val="28"/>
              </w:rPr>
              <w:t>Учителя, работающие в кабинете:</w:t>
            </w:r>
          </w:p>
        </w:tc>
        <w:tc>
          <w:tcPr>
            <w:tcW w:type="dxa" w:w="4786"/>
          </w:tcPr>
          <w:p w14:paraId="80000000">
            <w:pPr>
              <w:rPr>
                <w:rFonts w:ascii="Times New Roman" w:hAnsi="Times New Roman"/>
                <w:color w:val="000000"/>
                <w:spacing w:val="1"/>
                <w:sz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</w:rPr>
              <w:t>Арсмеков Турпал-Али Увайсович</w:t>
            </w:r>
          </w:p>
        </w:tc>
      </w:tr>
      <w:tr>
        <w:tc>
          <w:tcPr>
            <w:tcW w:type="dxa" w:w="4785"/>
          </w:tcPr>
          <w:p w14:paraId="81000000">
            <w:pPr>
              <w:rPr>
                <w:color w:val="000000"/>
                <w:spacing w:val="1"/>
                <w:sz w:val="28"/>
              </w:rPr>
            </w:pPr>
          </w:p>
        </w:tc>
        <w:tc>
          <w:tcPr>
            <w:tcW w:type="dxa" w:w="4786"/>
          </w:tcPr>
          <w:p w14:paraId="82000000">
            <w:pPr>
              <w:rPr>
                <w:color w:val="000000"/>
                <w:spacing w:val="1"/>
                <w:sz w:val="28"/>
              </w:rPr>
            </w:pPr>
          </w:p>
        </w:tc>
      </w:tr>
      <w:tr>
        <w:tc>
          <w:tcPr>
            <w:tcW w:type="dxa" w:w="4785"/>
          </w:tcPr>
          <w:p w14:paraId="83000000">
            <w:pPr>
              <w:rPr>
                <w:color w:val="000000"/>
                <w:spacing w:val="1"/>
                <w:sz w:val="28"/>
              </w:rPr>
            </w:pPr>
          </w:p>
        </w:tc>
        <w:tc>
          <w:tcPr>
            <w:tcW w:type="dxa" w:w="4786"/>
          </w:tcPr>
          <w:p w14:paraId="84000000">
            <w:pPr>
              <w:rPr>
                <w:color w:val="000000"/>
                <w:spacing w:val="1"/>
                <w:sz w:val="28"/>
              </w:rPr>
            </w:pPr>
          </w:p>
        </w:tc>
      </w:tr>
    </w:tbl>
    <w:p w14:paraId="85000000">
      <w:pPr>
        <w:widowControl w:val="1"/>
        <w:spacing w:afterAutospacing="on" w:beforeAutospacing="on"/>
        <w:ind/>
        <w:rPr>
          <w:b w:val="1"/>
          <w:i w:val="1"/>
          <w:sz w:val="28"/>
          <w:u w:val="single"/>
        </w:rPr>
      </w:pPr>
    </w:p>
    <w:p w14:paraId="86000000">
      <w:pPr>
        <w:widowControl w:val="1"/>
        <w:spacing w:afterAutospacing="on" w:beforeAutospacing="on"/>
        <w:ind/>
        <w:rPr>
          <w:b w:val="1"/>
          <w:i w:val="1"/>
          <w:sz w:val="28"/>
          <w:u w:val="single"/>
        </w:rPr>
      </w:pPr>
    </w:p>
    <w:p w14:paraId="87000000">
      <w:pPr>
        <w:widowControl w:val="1"/>
        <w:spacing w:afterAutospacing="on" w:beforeAutospacing="on"/>
        <w:ind/>
        <w:rPr>
          <w:b w:val="1"/>
          <w:i w:val="1"/>
          <w:sz w:val="28"/>
          <w:u w:val="single"/>
        </w:rPr>
      </w:pPr>
    </w:p>
    <w:p w14:paraId="88000000">
      <w:pPr>
        <w:widowControl w:val="1"/>
        <w:spacing w:afterAutospacing="on" w:beforeAutospacing="on"/>
        <w:ind/>
        <w:rPr>
          <w:b w:val="1"/>
          <w:i w:val="1"/>
          <w:sz w:val="28"/>
          <w:u w:val="single"/>
        </w:rPr>
      </w:pPr>
    </w:p>
    <w:p w14:paraId="89000000">
      <w:pPr>
        <w:widowControl w:val="1"/>
        <w:spacing w:afterAutospacing="on" w:beforeAutospacing="on"/>
        <w:ind/>
        <w:rPr>
          <w:b w:val="1"/>
          <w:i w:val="1"/>
          <w:sz w:val="28"/>
          <w:u w:val="single"/>
        </w:rPr>
      </w:pPr>
    </w:p>
    <w:p w14:paraId="8A000000">
      <w:pPr>
        <w:widowControl w:val="1"/>
        <w:spacing w:afterAutospacing="on" w:beforeAutospacing="on"/>
        <w:ind/>
        <w:rPr>
          <w:b w:val="1"/>
          <w:i w:val="1"/>
          <w:sz w:val="28"/>
          <w:u w:val="single"/>
        </w:rPr>
      </w:pPr>
    </w:p>
    <w:p w14:paraId="8B000000">
      <w:pPr>
        <w:widowControl w:val="1"/>
        <w:spacing w:afterAutospacing="on" w:beforeAutospacing="on"/>
        <w:ind/>
        <w:rPr>
          <w:b w:val="1"/>
          <w:i w:val="1"/>
          <w:sz w:val="28"/>
          <w:u w:val="single"/>
        </w:rPr>
      </w:pPr>
    </w:p>
    <w:p w14:paraId="8C000000">
      <w:pPr>
        <w:widowControl w:val="1"/>
        <w:spacing w:afterAutospacing="on" w:beforeAutospacing="on"/>
        <w:ind/>
        <w:rPr>
          <w:b w:val="1"/>
          <w:i w:val="1"/>
          <w:sz w:val="28"/>
          <w:u w:val="single"/>
        </w:rPr>
      </w:pPr>
    </w:p>
    <w:p w14:paraId="8D000000">
      <w:pPr>
        <w:widowControl w:val="1"/>
        <w:spacing w:afterAutospacing="on" w:beforeAutospacing="on"/>
        <w:ind/>
        <w:rPr>
          <w:b w:val="1"/>
          <w:i w:val="1"/>
          <w:sz w:val="28"/>
          <w:u w:val="single"/>
        </w:rPr>
      </w:pPr>
    </w:p>
    <w:p w14:paraId="8E000000">
      <w:pPr>
        <w:widowControl w:val="1"/>
        <w:spacing w:afterAutospacing="on" w:beforeAutospacing="on"/>
        <w:ind/>
        <w:rPr>
          <w:b w:val="1"/>
          <w:i w:val="1"/>
          <w:sz w:val="28"/>
          <w:u w:val="single"/>
        </w:rPr>
      </w:pPr>
      <w:r>
        <w:rPr>
          <w:b w:val="1"/>
          <w:i w:val="1"/>
          <w:sz w:val="28"/>
          <w:u w:val="single"/>
        </w:rPr>
        <w:t>Техническая характеристика</w:t>
      </w:r>
    </w:p>
    <w:p w14:paraId="8F000000">
      <w:pPr>
        <w:widowControl w:val="1"/>
        <w:spacing w:afterAutospacing="on" w:beforeAutospacing="on"/>
        <w:ind/>
        <w:rPr>
          <w:sz w:val="24"/>
        </w:rPr>
      </w:pPr>
      <w:r>
        <w:rPr>
          <w:b w:val="1"/>
          <w:i w:val="1"/>
          <w:sz w:val="28"/>
          <w:u w:val="single"/>
        </w:rPr>
        <w:t>1.1. Общая</w:t>
      </w:r>
    </w:p>
    <w:p w14:paraId="90000000">
      <w:pPr>
        <w:ind w:firstLine="708"/>
        <w:rPr>
          <w:sz w:val="24"/>
        </w:rPr>
      </w:pPr>
      <w:r>
        <w:rPr>
          <w:sz w:val="24"/>
        </w:rPr>
        <w:t>Спортивный зал – специализированный (игровой – баскетбол, волейбол, футзал).</w:t>
      </w:r>
    </w:p>
    <w:p w14:paraId="91000000">
      <w:pPr>
        <w:ind w:firstLine="708"/>
        <w:rPr>
          <w:sz w:val="24"/>
        </w:rPr>
      </w:pPr>
      <w:r>
        <w:rPr>
          <w:sz w:val="24"/>
        </w:rPr>
        <w:t>Пол – настлан досками.</w:t>
      </w:r>
    </w:p>
    <w:p w14:paraId="92000000">
      <w:pPr>
        <w:ind w:firstLine="708"/>
        <w:rPr>
          <w:sz w:val="24"/>
        </w:rPr>
      </w:pPr>
      <w:r>
        <w:rPr>
          <w:sz w:val="24"/>
        </w:rPr>
        <w:t xml:space="preserve">Стены – заштукатурены, окрашены масляной краской, </w:t>
      </w:r>
      <w:r>
        <w:rPr>
          <w:sz w:val="24"/>
        </w:rPr>
        <w:t xml:space="preserve">батареи </w:t>
      </w:r>
      <w:r>
        <w:rPr>
          <w:sz w:val="24"/>
        </w:rPr>
        <w:t>закрыты съемными панелями</w:t>
      </w:r>
      <w:r>
        <w:rPr>
          <w:sz w:val="24"/>
        </w:rPr>
        <w:t>, которые обеспечивают циркуляцию воздуха</w:t>
      </w:r>
      <w:r>
        <w:rPr>
          <w:sz w:val="24"/>
        </w:rPr>
        <w:t>.</w:t>
      </w:r>
    </w:p>
    <w:p w14:paraId="93000000">
      <w:pPr>
        <w:ind w:firstLine="708"/>
        <w:rPr>
          <w:sz w:val="24"/>
        </w:rPr>
      </w:pPr>
      <w:r>
        <w:rPr>
          <w:sz w:val="24"/>
        </w:rPr>
        <w:t xml:space="preserve">Освещение </w:t>
      </w:r>
      <w:r>
        <w:rPr>
          <w:sz w:val="24"/>
        </w:rPr>
        <w:t xml:space="preserve">двустороннее </w:t>
      </w:r>
      <w:r>
        <w:rPr>
          <w:sz w:val="24"/>
        </w:rPr>
        <w:t>естественное</w:t>
      </w:r>
      <w:r>
        <w:rPr>
          <w:sz w:val="24"/>
        </w:rPr>
        <w:t xml:space="preserve"> и </w:t>
      </w:r>
      <w:r>
        <w:rPr>
          <w:sz w:val="24"/>
        </w:rPr>
        <w:t>искусственное</w:t>
      </w:r>
      <w:r>
        <w:rPr>
          <w:sz w:val="24"/>
        </w:rPr>
        <w:t xml:space="preserve">: окна размещены по левой </w:t>
      </w:r>
      <w:r>
        <w:rPr>
          <w:sz w:val="24"/>
        </w:rPr>
        <w:t xml:space="preserve">и правой </w:t>
      </w:r>
      <w:r>
        <w:rPr>
          <w:sz w:val="24"/>
        </w:rPr>
        <w:t xml:space="preserve">длинной боковой стороне. </w:t>
      </w:r>
      <w:r>
        <w:rPr>
          <w:sz w:val="24"/>
        </w:rPr>
        <w:t>Светильники от механических повреждений</w:t>
      </w:r>
      <w:r>
        <w:rPr>
          <w:sz w:val="24"/>
        </w:rPr>
        <w:t xml:space="preserve"> решетками</w:t>
      </w:r>
      <w:r>
        <w:rPr>
          <w:sz w:val="24"/>
        </w:rPr>
        <w:t xml:space="preserve"> не </w:t>
      </w:r>
      <w:r>
        <w:rPr>
          <w:sz w:val="24"/>
        </w:rPr>
        <w:t>защищены</w:t>
      </w:r>
      <w:r>
        <w:rPr>
          <w:sz w:val="24"/>
        </w:rPr>
        <w:t>.</w:t>
      </w:r>
    </w:p>
    <w:p w14:paraId="94000000">
      <w:pPr>
        <w:ind w:firstLine="708"/>
        <w:rPr>
          <w:sz w:val="24"/>
        </w:rPr>
      </w:pPr>
      <w:r>
        <w:rPr>
          <w:sz w:val="24"/>
        </w:rPr>
        <w:t>В раздевалках</w:t>
      </w:r>
      <w:r>
        <w:rPr>
          <w:sz w:val="24"/>
        </w:rPr>
        <w:t xml:space="preserve"> (для девочек, для мальчиков) </w:t>
      </w:r>
      <w:r>
        <w:rPr>
          <w:sz w:val="24"/>
        </w:rPr>
        <w:t>вентиляция с ест</w:t>
      </w:r>
      <w:r>
        <w:rPr>
          <w:sz w:val="24"/>
        </w:rPr>
        <w:t>ественным побуждением через окна</w:t>
      </w:r>
      <w:r>
        <w:rPr>
          <w:sz w:val="24"/>
        </w:rPr>
        <w:t>. Раздевалки покрашены краской, имеются вешалки для одежды,</w:t>
      </w:r>
      <w:r>
        <w:rPr>
          <w:sz w:val="24"/>
        </w:rPr>
        <w:t xml:space="preserve"> скамейки.  Санузел и раковина находятся в отдельном от раздевалок помещении.</w:t>
      </w:r>
    </w:p>
    <w:p w14:paraId="95000000">
      <w:pPr>
        <w:ind w:firstLine="708"/>
        <w:rPr>
          <w:sz w:val="24"/>
        </w:rPr>
      </w:pPr>
      <w:r>
        <w:rPr>
          <w:sz w:val="24"/>
        </w:rPr>
        <w:t>Снаряды в зале закреплены, размещены с учетом требований учебной программы.</w:t>
      </w:r>
    </w:p>
    <w:p w14:paraId="96000000">
      <w:pPr>
        <w:ind w:firstLine="708"/>
        <w:rPr>
          <w:sz w:val="24"/>
        </w:rPr>
      </w:pPr>
      <w:r>
        <w:rPr>
          <w:sz w:val="24"/>
        </w:rPr>
        <w:t>Гимнастическая стенка</w:t>
      </w:r>
      <w:r>
        <w:rPr>
          <w:sz w:val="24"/>
        </w:rPr>
        <w:t xml:space="preserve"> – прикреплены </w:t>
      </w:r>
      <w:r>
        <w:rPr>
          <w:sz w:val="24"/>
        </w:rPr>
        <w:t>стальными</w:t>
      </w:r>
      <w:r>
        <w:rPr>
          <w:sz w:val="24"/>
        </w:rPr>
        <w:t xml:space="preserve"> штырями. </w:t>
      </w:r>
    </w:p>
    <w:p w14:paraId="97000000">
      <w:pPr>
        <w:rPr>
          <w:sz w:val="24"/>
        </w:rPr>
      </w:pPr>
      <w:r>
        <w:rPr>
          <w:sz w:val="24"/>
        </w:rPr>
        <w:t>Баскетбольные щиты, волейбольн</w:t>
      </w:r>
      <w:r>
        <w:rPr>
          <w:sz w:val="24"/>
        </w:rPr>
        <w:t>ые</w:t>
      </w:r>
      <w:r>
        <w:rPr>
          <w:sz w:val="24"/>
        </w:rPr>
        <w:t xml:space="preserve"> </w:t>
      </w:r>
      <w:r>
        <w:rPr>
          <w:sz w:val="24"/>
        </w:rPr>
        <w:t>стойки</w:t>
      </w:r>
      <w:r>
        <w:rPr>
          <w:sz w:val="24"/>
        </w:rPr>
        <w:t xml:space="preserve"> – закреплены штырями. </w:t>
      </w:r>
    </w:p>
    <w:p w14:paraId="98000000">
      <w:pPr>
        <w:ind w:firstLine="708"/>
        <w:rPr>
          <w:sz w:val="24"/>
        </w:rPr>
      </w:pPr>
      <w:r>
        <w:rPr>
          <w:sz w:val="24"/>
        </w:rPr>
        <w:t>Ска</w:t>
      </w:r>
      <w:r>
        <w:rPr>
          <w:sz w:val="24"/>
        </w:rPr>
        <w:t xml:space="preserve">мейки гимнастические размещены </w:t>
      </w:r>
      <w:r>
        <w:rPr>
          <w:sz w:val="24"/>
        </w:rPr>
        <w:t xml:space="preserve"> по </w:t>
      </w:r>
      <w:r>
        <w:rPr>
          <w:sz w:val="24"/>
        </w:rPr>
        <w:t>длинной стороне зала.</w:t>
      </w:r>
    </w:p>
    <w:p w14:paraId="99000000">
      <w:pPr>
        <w:ind w:firstLine="708"/>
        <w:rPr>
          <w:sz w:val="24"/>
        </w:rPr>
      </w:pPr>
      <w:r>
        <w:rPr>
          <w:sz w:val="24"/>
        </w:rPr>
        <w:t>Разметка площадки</w:t>
      </w:r>
      <w:r>
        <w:rPr>
          <w:sz w:val="24"/>
        </w:rPr>
        <w:t xml:space="preserve"> соответству</w:t>
      </w:r>
      <w:r>
        <w:rPr>
          <w:sz w:val="24"/>
        </w:rPr>
        <w:t>е</w:t>
      </w:r>
      <w:r>
        <w:rPr>
          <w:sz w:val="24"/>
        </w:rPr>
        <w:t>т нормам (</w:t>
      </w:r>
      <w:r>
        <w:rPr>
          <w:sz w:val="24"/>
        </w:rPr>
        <w:t>5 см</w:t>
      </w:r>
      <w:r>
        <w:rPr>
          <w:sz w:val="24"/>
        </w:rPr>
        <w:t xml:space="preserve">). </w:t>
      </w:r>
    </w:p>
    <w:p w14:paraId="9A000000">
      <w:pPr>
        <w:ind w:firstLine="708"/>
        <w:rPr>
          <w:sz w:val="24"/>
        </w:rPr>
      </w:pPr>
      <w:r>
        <w:rPr>
          <w:sz w:val="24"/>
        </w:rPr>
        <w:t>Инвентарная комната соединяется с залом проемом, высота и ширина соответствует нормам.</w:t>
      </w:r>
      <w:r>
        <w:rPr>
          <w:sz w:val="24"/>
        </w:rPr>
        <w:t xml:space="preserve"> Площадь инвентарной комнаты – 8</w:t>
      </w:r>
      <w:r>
        <w:rPr>
          <w:sz w:val="24"/>
        </w:rPr>
        <w:t xml:space="preserve"> кв. м. Комната оборудована стеллажами для инвентаря.</w:t>
      </w:r>
    </w:p>
    <w:p w14:paraId="9B000000">
      <w:pPr>
        <w:ind w:firstLine="708"/>
        <w:rPr>
          <w:sz w:val="24"/>
        </w:rPr>
      </w:pPr>
      <w:r>
        <w:rPr>
          <w:sz w:val="24"/>
        </w:rPr>
        <w:t>Инвентарь в наличии для проведения учебных занятий и внеклассных мероприятий.</w:t>
      </w:r>
    </w:p>
    <w:p w14:paraId="9C000000">
      <w:pPr>
        <w:ind w:firstLine="708"/>
        <w:rPr>
          <w:sz w:val="24"/>
        </w:rPr>
      </w:pPr>
      <w:r>
        <w:rPr>
          <w:sz w:val="24"/>
        </w:rPr>
        <w:t>Зал оснащен противопожарной сигнализацией.</w:t>
      </w:r>
    </w:p>
    <w:p w14:paraId="9D000000">
      <w:pPr>
        <w:ind w:firstLine="708"/>
        <w:rPr>
          <w:sz w:val="24"/>
        </w:rPr>
      </w:pPr>
      <w:r>
        <w:rPr>
          <w:sz w:val="24"/>
        </w:rPr>
        <w:t xml:space="preserve">Санитарное состояние – ежедневная </w:t>
      </w:r>
      <w:r>
        <w:rPr>
          <w:sz w:val="24"/>
        </w:rPr>
        <w:t xml:space="preserve">двухразовая </w:t>
      </w:r>
      <w:r>
        <w:rPr>
          <w:sz w:val="24"/>
        </w:rPr>
        <w:t>уборка и проветривание.</w:t>
      </w:r>
    </w:p>
    <w:p w14:paraId="9E000000">
      <w:pPr>
        <w:widowControl w:val="1"/>
        <w:spacing w:afterAutospacing="on" w:beforeAutospacing="on"/>
        <w:ind/>
        <w:rPr>
          <w:sz w:val="24"/>
          <w:u w:val="single"/>
        </w:rPr>
      </w:pPr>
      <w:r>
        <w:rPr>
          <w:b w:val="1"/>
          <w:i w:val="1"/>
          <w:sz w:val="28"/>
          <w:u w:val="single"/>
        </w:rPr>
        <w:t>1.2</w:t>
      </w:r>
      <w:r>
        <w:rPr>
          <w:b w:val="1"/>
          <w:i w:val="1"/>
          <w:sz w:val="28"/>
          <w:u w:val="single"/>
        </w:rPr>
        <w:t>.</w:t>
      </w:r>
      <w:r>
        <w:rPr>
          <w:b w:val="1"/>
          <w:i w:val="1"/>
          <w:sz w:val="28"/>
          <w:u w:val="single"/>
        </w:rPr>
        <w:t xml:space="preserve"> Материалы конструктивных элементов здания</w:t>
      </w:r>
    </w:p>
    <w:p w14:paraId="9F000000">
      <w:pPr>
        <w:rPr>
          <w:sz w:val="24"/>
        </w:rPr>
      </w:pPr>
      <w:r>
        <w:rPr>
          <w:sz w:val="24"/>
        </w:rPr>
        <w:t>Фун</w:t>
      </w:r>
      <w:r>
        <w:rPr>
          <w:sz w:val="24"/>
        </w:rPr>
        <w:t>дамент - блоки ж/б,</w:t>
      </w:r>
    </w:p>
    <w:p w14:paraId="A0000000">
      <w:pPr>
        <w:rPr>
          <w:sz w:val="24"/>
        </w:rPr>
      </w:pPr>
      <w:r>
        <w:rPr>
          <w:sz w:val="24"/>
        </w:rPr>
        <w:t>стены – кирпич, перегородки – отсутствуют,</w:t>
      </w:r>
    </w:p>
    <w:p w14:paraId="A1000000">
      <w:pPr>
        <w:rPr>
          <w:sz w:val="24"/>
        </w:rPr>
      </w:pPr>
      <w:r>
        <w:rPr>
          <w:sz w:val="24"/>
        </w:rPr>
        <w:t xml:space="preserve">крыша – </w:t>
      </w:r>
      <w:r>
        <w:rPr>
          <w:sz w:val="24"/>
        </w:rPr>
        <w:t>рубероид,</w:t>
      </w:r>
      <w:r>
        <w:rPr>
          <w:sz w:val="24"/>
        </w:rPr>
        <w:t xml:space="preserve"> </w:t>
      </w:r>
      <w:r>
        <w:rPr>
          <w:sz w:val="24"/>
        </w:rPr>
        <w:t>потолок – побелка,</w:t>
      </w:r>
    </w:p>
    <w:p w14:paraId="A2000000">
      <w:pPr>
        <w:rPr>
          <w:sz w:val="24"/>
        </w:rPr>
      </w:pPr>
      <w:r>
        <w:rPr>
          <w:sz w:val="24"/>
        </w:rPr>
        <w:t>полы – дощатые по деревянным стро</w:t>
      </w:r>
      <w:r>
        <w:rPr>
          <w:sz w:val="24"/>
        </w:rPr>
        <w:t xml:space="preserve">пилам, </w:t>
      </w:r>
    </w:p>
    <w:p w14:paraId="A3000000">
      <w:pPr>
        <w:rPr>
          <w:sz w:val="24"/>
        </w:rPr>
      </w:pPr>
      <w:r>
        <w:rPr>
          <w:sz w:val="24"/>
        </w:rPr>
        <w:t>проёмы дверные</w:t>
      </w:r>
      <w:r>
        <w:rPr>
          <w:sz w:val="24"/>
        </w:rPr>
        <w:t xml:space="preserve"> – деревянные, </w:t>
      </w:r>
      <w:r>
        <w:rPr>
          <w:sz w:val="24"/>
        </w:rPr>
        <w:t>оконные - деревянные</w:t>
      </w:r>
      <w:r>
        <w:rPr>
          <w:sz w:val="24"/>
        </w:rPr>
        <w:t>,</w:t>
      </w:r>
    </w:p>
    <w:p w14:paraId="A4000000">
      <w:pPr>
        <w:rPr>
          <w:sz w:val="24"/>
        </w:rPr>
      </w:pPr>
      <w:r>
        <w:rPr>
          <w:sz w:val="24"/>
        </w:rPr>
        <w:t>внутренняя отделка – штукатурка, покраска.</w:t>
      </w:r>
    </w:p>
    <w:p w14:paraId="A5000000">
      <w:pPr>
        <w:widowControl w:val="1"/>
        <w:spacing w:afterAutospacing="on" w:beforeAutospacing="on"/>
        <w:ind/>
        <w:rPr>
          <w:b w:val="1"/>
          <w:i w:val="1"/>
          <w:sz w:val="28"/>
          <w:u w:val="single"/>
        </w:rPr>
      </w:pPr>
      <w:r>
        <w:rPr>
          <w:b w:val="1"/>
          <w:i w:val="1"/>
          <w:sz w:val="28"/>
          <w:u w:val="single"/>
        </w:rPr>
        <w:t>1.</w:t>
      </w:r>
      <w:r>
        <w:rPr>
          <w:b w:val="1"/>
          <w:i w:val="1"/>
          <w:sz w:val="28"/>
          <w:u w:val="single"/>
        </w:rPr>
        <w:t>3.</w:t>
      </w:r>
      <w:r>
        <w:rPr>
          <w:b w:val="1"/>
          <w:i w:val="1"/>
          <w:sz w:val="28"/>
          <w:u w:val="single"/>
        </w:rPr>
        <w:t xml:space="preserve"> Техническое состояние на момент паспортизации</w:t>
      </w:r>
    </w:p>
    <w:p w14:paraId="A6000000">
      <w:pPr>
        <w:widowControl w:val="1"/>
        <w:spacing w:afterAutospacing="on" w:beforeAutospacing="on"/>
        <w:ind w:firstLine="708"/>
        <w:rPr>
          <w:b w:val="1"/>
          <w:i w:val="1"/>
          <w:sz w:val="28"/>
          <w:u w:val="single"/>
        </w:rPr>
      </w:pPr>
      <w:r>
        <w:rPr>
          <w:sz w:val="24"/>
        </w:rPr>
        <w:t xml:space="preserve">Основные несущие конструкции стен и покрытия существующего здания находятся в нормальном состоянии, </w:t>
      </w:r>
      <w:r>
        <w:rPr>
          <w:sz w:val="24"/>
        </w:rPr>
        <w:t>пригодны для дальнейшей эксплуатации.</w:t>
      </w:r>
    </w:p>
    <w:p w14:paraId="A7000000">
      <w:pPr>
        <w:rPr>
          <w:b w:val="1"/>
          <w:i w:val="1"/>
          <w:sz w:val="28"/>
          <w:u w:val="single"/>
        </w:rPr>
      </w:pPr>
      <w:r>
        <w:rPr>
          <w:b w:val="1"/>
          <w:i w:val="1"/>
          <w:sz w:val="28"/>
          <w:u w:val="single"/>
        </w:rPr>
        <w:t xml:space="preserve">1.4. </w:t>
      </w:r>
      <w:r>
        <w:rPr>
          <w:b w:val="1"/>
          <w:i w:val="1"/>
          <w:sz w:val="28"/>
          <w:u w:val="single"/>
        </w:rPr>
        <w:t>Культивируемые виды спорта</w:t>
      </w:r>
    </w:p>
    <w:p w14:paraId="A8000000">
      <w:pPr>
        <w:rPr>
          <w:sz w:val="24"/>
        </w:rPr>
      </w:pPr>
      <w:r>
        <w:rPr>
          <w:sz w:val="24"/>
        </w:rPr>
        <w:t>Легкая атлетика</w:t>
      </w:r>
    </w:p>
    <w:p w14:paraId="A9000000">
      <w:pPr>
        <w:rPr>
          <w:sz w:val="24"/>
        </w:rPr>
      </w:pPr>
      <w:r>
        <w:rPr>
          <w:sz w:val="24"/>
        </w:rPr>
        <w:t xml:space="preserve">Волейбол </w:t>
      </w:r>
    </w:p>
    <w:p w14:paraId="AA000000">
      <w:pPr>
        <w:rPr>
          <w:sz w:val="24"/>
        </w:rPr>
      </w:pPr>
      <w:r>
        <w:rPr>
          <w:sz w:val="24"/>
        </w:rPr>
        <w:t xml:space="preserve">Баскетбол </w:t>
      </w:r>
    </w:p>
    <w:p w14:paraId="AB000000">
      <w:pPr>
        <w:rPr>
          <w:sz w:val="24"/>
        </w:rPr>
      </w:pPr>
      <w:r>
        <w:rPr>
          <w:sz w:val="24"/>
        </w:rPr>
        <w:t>Футбол</w:t>
      </w:r>
    </w:p>
    <w:p w14:paraId="AC000000">
      <w:pPr>
        <w:rPr>
          <w:sz w:val="24"/>
        </w:rPr>
      </w:pPr>
    </w:p>
    <w:p w14:paraId="AD000000">
      <w:pPr>
        <w:rPr>
          <w:sz w:val="24"/>
        </w:rPr>
      </w:pPr>
    </w:p>
    <w:p w14:paraId="AE000000">
      <w:pPr>
        <w:rPr>
          <w:sz w:val="24"/>
        </w:rPr>
      </w:pPr>
    </w:p>
    <w:p w14:paraId="AF000000">
      <w:pPr>
        <w:rPr>
          <w:sz w:val="24"/>
        </w:rPr>
      </w:pPr>
    </w:p>
    <w:p w14:paraId="B0000000">
      <w:pPr>
        <w:rPr>
          <w:sz w:val="24"/>
        </w:rPr>
      </w:pPr>
    </w:p>
    <w:p w14:paraId="B1000000">
      <w:pPr>
        <w:rPr>
          <w:b w:val="1"/>
          <w:i w:val="1"/>
          <w:sz w:val="28"/>
          <w:u w:val="single"/>
        </w:rPr>
      </w:pPr>
      <w:r>
        <w:rPr>
          <w:b w:val="1"/>
          <w:i w:val="1"/>
          <w:sz w:val="28"/>
          <w:u w:val="single"/>
        </w:rPr>
        <w:t>Схема спортивного зала</w:t>
      </w:r>
    </w:p>
    <w:p w14:paraId="B2000000">
      <w:pPr>
        <w:rPr>
          <w:sz w:val="24"/>
        </w:rPr>
      </w:pPr>
    </w:p>
    <w:p w14:paraId="B3000000">
      <w:pPr>
        <w:rPr>
          <w:sz w:val="24"/>
        </w:rPr>
      </w:pPr>
    </w:p>
    <w:p w14:paraId="B4000000">
      <w:pPr>
        <w:rPr>
          <w:sz w:val="40"/>
        </w:rPr>
      </w:pPr>
      <w:r>
        <w:rPr>
          <w:sz w:val="40"/>
        </w:rPr>
        <w:drawing>
          <wp:inline>
            <wp:extent cx="4695825" cy="274320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9807" l="2446" r="316" t="10402"/>
                    <a:stretch/>
                  </pic:blipFill>
                  <pic:spPr>
                    <a:xfrm flipH="false" flipV="false" rot="0">
                      <a:ext cx="4695825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5000000">
      <w:pPr>
        <w:rPr>
          <w:sz w:val="40"/>
        </w:rPr>
      </w:pPr>
    </w:p>
    <w:p w14:paraId="B6000000">
      <w:pPr>
        <w:rPr>
          <w:sz w:val="40"/>
        </w:rPr>
      </w:pPr>
    </w:p>
    <w:p w14:paraId="B7000000">
      <w:pPr>
        <w:rPr>
          <w:sz w:val="40"/>
        </w:rPr>
      </w:pPr>
    </w:p>
    <w:p w14:paraId="B8000000">
      <w:pPr>
        <w:rPr>
          <w:b w:val="1"/>
          <w:i w:val="1"/>
          <w:sz w:val="28"/>
          <w:u w:val="single"/>
        </w:rPr>
      </w:pPr>
      <w:r>
        <w:rPr>
          <w:b w:val="1"/>
          <w:i w:val="1"/>
          <w:sz w:val="28"/>
          <w:u w:val="single"/>
        </w:rPr>
        <w:t>План эвакуации из спортивного зала</w:t>
      </w:r>
    </w:p>
    <w:p w14:paraId="B9000000">
      <w:pPr>
        <w:rPr>
          <w:b w:val="1"/>
          <w:i w:val="1"/>
          <w:sz w:val="28"/>
          <w:u w:val="single"/>
        </w:rPr>
      </w:pPr>
    </w:p>
    <w:p w14:paraId="BA000000">
      <w:pPr>
        <w:rPr>
          <w:b w:val="1"/>
          <w:i w:val="1"/>
          <w:sz w:val="28"/>
          <w:u w:val="single"/>
        </w:rPr>
      </w:pPr>
    </w:p>
    <w:p w14:paraId="BB000000">
      <w:pPr>
        <w:rPr>
          <w:sz w:val="40"/>
        </w:rPr>
      </w:pPr>
      <w:r>
        <w:rPr>
          <w:sz w:val="40"/>
        </w:rPr>
        <w:drawing>
          <wp:inline>
            <wp:extent cx="4695825" cy="2743200"/>
            <wp:docPr id="4" name="Picture 4"/>
            <a:graphic>
              <a:graphicData uri="http://schemas.openxmlformats.org/drawingml/2006/picture">
                <pic:pic>
                  <pic:nvPicPr>
                    <pic:cNvPr id="3" name="Picture 3"/>
                    <pic:cNvPicPr preferRelativeResize="true"/>
                  </pic:nvPicPr>
                  <pic:blipFill>
                    <a:blip r:embed="rId2"/>
                    <a:srcRect b="9807" l="2446" r="316" t="10402"/>
                    <a:stretch/>
                  </pic:blipFill>
                  <pic:spPr>
                    <a:xfrm flipH="false" flipV="false" rot="0">
                      <a:ext cx="4695825" cy="2743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C000000">
      <w:pPr>
        <w:rPr>
          <w:rStyle w:val="Style_4_ch"/>
          <w:i w:val="1"/>
          <w:sz w:val="28"/>
          <w:u w:val="single"/>
        </w:rPr>
      </w:pPr>
      <w:r>
        <w:rPr>
          <w:rStyle w:val="Style_4_ch"/>
          <w:i w:val="1"/>
          <w:sz w:val="28"/>
          <w:u w:val="single"/>
        </w:rPr>
        <w:t>Правила пользования кабинетом</w:t>
      </w:r>
      <w:r>
        <w:rPr>
          <w:rStyle w:val="Style_4_ch"/>
          <w:i w:val="1"/>
          <w:sz w:val="28"/>
          <w:u w:val="single"/>
        </w:rPr>
        <w:t xml:space="preserve"> </w:t>
      </w:r>
      <w:r>
        <w:rPr>
          <w:rStyle w:val="Style_4_ch"/>
          <w:i w:val="1"/>
          <w:sz w:val="28"/>
          <w:u w:val="single"/>
        </w:rPr>
        <w:t>(спортивным залом)</w:t>
      </w:r>
    </w:p>
    <w:p w14:paraId="BD000000">
      <w:pPr>
        <w:ind/>
        <w:jc w:val="center"/>
        <w:rPr>
          <w:rStyle w:val="Style_4_ch"/>
        </w:rPr>
      </w:pPr>
    </w:p>
    <w:p w14:paraId="BE000000">
      <w:pPr>
        <w:ind/>
        <w:jc w:val="center"/>
        <w:rPr>
          <w:rStyle w:val="Style_4_ch"/>
        </w:rPr>
      </w:pPr>
      <w:r>
        <w:rPr>
          <w:rStyle w:val="Style_4_ch"/>
        </w:rPr>
        <w:t>1. Общие правила пользования</w:t>
      </w:r>
    </w:p>
    <w:p w14:paraId="BF000000">
      <w:pPr>
        <w:ind/>
        <w:jc w:val="center"/>
      </w:pPr>
    </w:p>
    <w:p w14:paraId="C0000000">
      <w:r>
        <w:t>1. К работе допускаются лица, достигшие 18 лет, обоего пола, прошедшие медосмотр, имеющие соответствующее педагогическое образование.</w:t>
      </w:r>
    </w:p>
    <w:p w14:paraId="C1000000">
      <w:r>
        <w:t>2. Учитель должен:</w:t>
      </w:r>
    </w:p>
    <w:p w14:paraId="C2000000">
      <w:r>
        <w:t>- знать должностные обязанности и инструкции по ОТ;</w:t>
      </w:r>
      <w:r>
        <w:br/>
      </w:r>
      <w:r>
        <w:t>- пройти вводный инструктаж и инструктаж на рабочем месте;</w:t>
      </w:r>
      <w:r>
        <w:br/>
      </w:r>
      <w:r>
        <w:t>- в работе руководствоваться правилами внутреннего распорядка;</w:t>
      </w:r>
      <w:r>
        <w:br/>
      </w:r>
      <w:r>
        <w:t>- режим труда и отдыха определяется графиком работы учителя.</w:t>
      </w:r>
    </w:p>
    <w:p w14:paraId="C3000000">
      <w:r>
        <w:t>3. Не допускать проведения в спортивном зале внеклассных непрофильных мероприятий</w:t>
      </w:r>
    </w:p>
    <w:p w14:paraId="C4000000">
      <w:r>
        <w:t>4. В спортивном зале должны быть огнетушители и укомплектованная аптечка для оказания первой помощи пострадавшим.</w:t>
      </w:r>
    </w:p>
    <w:p w14:paraId="C5000000">
      <w:r>
        <w:t>5. Ежедневно следить за соблюдением санитарно-гигиенического режима: проветривать помещение спортзала; следить за своевременной влажной уборкой (2 раза в день) и порядком.</w:t>
      </w:r>
    </w:p>
    <w:p w14:paraId="C6000000">
      <w:r>
        <w:t>6. В случаях травматизма сообщать о факте администрации, принимать участие в расследовании несчастных случаев.</w:t>
      </w:r>
    </w:p>
    <w:p w14:paraId="C7000000">
      <w:r>
        <w:t>7. Административную ответственность за нарушение требований инструкций по ОТ несёт учитель, проводящий занятие, и заведующий кабинетом.</w:t>
      </w:r>
    </w:p>
    <w:p w14:paraId="C8000000">
      <w:pPr>
        <w:rPr>
          <w:color w:val="000000"/>
          <w:spacing w:val="2"/>
        </w:rPr>
      </w:pPr>
      <w:r>
        <w:t xml:space="preserve">8. </w:t>
      </w:r>
      <w:r>
        <w:rPr>
          <w:color w:val="000000"/>
          <w:spacing w:val="1"/>
        </w:rPr>
        <w:t xml:space="preserve">Ответственность за противопожарное состояние кабинетов </w:t>
      </w:r>
      <w:r>
        <w:rPr>
          <w:color w:val="000000"/>
          <w:spacing w:val="2"/>
        </w:rPr>
        <w:t xml:space="preserve">возлагается на материально ответственных лиц кабинетов. </w:t>
      </w:r>
    </w:p>
    <w:p w14:paraId="C9000000">
      <w:pPr>
        <w:pStyle w:val="Style_5"/>
        <w:ind/>
        <w:jc w:val="center"/>
        <w:rPr>
          <w:sz w:val="20"/>
        </w:rPr>
      </w:pPr>
      <w:r>
        <w:rPr>
          <w:rStyle w:val="Style_4_ch"/>
          <w:sz w:val="20"/>
        </w:rPr>
        <w:t>II. Перед началом работы</w:t>
      </w:r>
    </w:p>
    <w:p w14:paraId="CA000000">
      <w:pPr>
        <w:widowControl w:val="1"/>
        <w:numPr>
          <w:ilvl w:val="0"/>
          <w:numId w:val="2"/>
        </w:numPr>
        <w:tabs>
          <w:tab w:leader="none" w:pos="0" w:val="left"/>
          <w:tab w:leader="none" w:pos="720" w:val="clear"/>
        </w:tabs>
        <w:ind w:firstLine="0" w:left="0"/>
      </w:pPr>
      <w:r>
        <w:t>проверить исправность электроосвещения;</w:t>
      </w:r>
    </w:p>
    <w:p w14:paraId="CB000000">
      <w:pPr>
        <w:widowControl w:val="1"/>
        <w:numPr>
          <w:ilvl w:val="0"/>
          <w:numId w:val="2"/>
        </w:numPr>
        <w:tabs>
          <w:tab w:leader="none" w:pos="0" w:val="left"/>
          <w:tab w:leader="none" w:pos="720" w:val="clear"/>
        </w:tabs>
        <w:ind w:firstLine="0" w:left="0"/>
      </w:pPr>
      <w:r>
        <w:t>проверить исправность спортивных снарядов и оборудования;</w:t>
      </w:r>
    </w:p>
    <w:p w14:paraId="CC000000">
      <w:pPr>
        <w:widowControl w:val="1"/>
        <w:numPr>
          <w:ilvl w:val="0"/>
          <w:numId w:val="2"/>
        </w:numPr>
        <w:tabs>
          <w:tab w:leader="none" w:pos="0" w:val="left"/>
          <w:tab w:leader="none" w:pos="720" w:val="clear"/>
        </w:tabs>
        <w:ind w:firstLine="0" w:left="0"/>
      </w:pPr>
      <w:r>
        <w:t>прочно закрепить используемые спортивные снаряды и оборудование; проверить исправность лыж, палок, креплений;</w:t>
      </w:r>
    </w:p>
    <w:p w14:paraId="CD000000">
      <w:pPr>
        <w:widowControl w:val="1"/>
        <w:numPr>
          <w:ilvl w:val="0"/>
          <w:numId w:val="2"/>
        </w:numPr>
        <w:tabs>
          <w:tab w:leader="none" w:pos="0" w:val="left"/>
          <w:tab w:leader="none" w:pos="720" w:val="clear"/>
        </w:tabs>
        <w:ind w:firstLine="0" w:left="0"/>
      </w:pPr>
      <w:r>
        <w:t xml:space="preserve">строго соблюдать температурные нормы, при которых разрешаются занятия на открытом воздухе; </w:t>
      </w:r>
    </w:p>
    <w:p w14:paraId="CE000000">
      <w:pPr>
        <w:widowControl w:val="1"/>
        <w:numPr>
          <w:ilvl w:val="0"/>
          <w:numId w:val="2"/>
        </w:numPr>
        <w:tabs>
          <w:tab w:leader="none" w:pos="0" w:val="left"/>
          <w:tab w:leader="none" w:pos="720" w:val="clear"/>
        </w:tabs>
        <w:ind w:firstLine="0" w:left="0"/>
      </w:pPr>
      <w:r>
        <w:t>не допускать нахождения в спортзале учащихся, а также посторонних лиц, без учителя.</w:t>
      </w:r>
    </w:p>
    <w:p w14:paraId="CF000000"/>
    <w:p w14:paraId="D0000000">
      <w:pPr>
        <w:ind/>
        <w:jc w:val="center"/>
        <w:rPr>
          <w:rStyle w:val="Style_4_ch"/>
        </w:rPr>
      </w:pPr>
      <w:r>
        <w:rPr>
          <w:rStyle w:val="Style_4_ch"/>
        </w:rPr>
        <w:t>III. Во время работы</w:t>
      </w:r>
    </w:p>
    <w:p w14:paraId="D1000000">
      <w:pPr>
        <w:ind/>
        <w:jc w:val="center"/>
      </w:pPr>
    </w:p>
    <w:p w14:paraId="D2000000">
      <w:pPr>
        <w:widowControl w:val="1"/>
        <w:numPr>
          <w:ilvl w:val="0"/>
          <w:numId w:val="3"/>
        </w:numPr>
        <w:tabs>
          <w:tab w:leader="none" w:pos="0" w:val="left"/>
          <w:tab w:leader="none" w:pos="720" w:val="clear"/>
        </w:tabs>
        <w:ind w:firstLine="0" w:left="0"/>
      </w:pPr>
      <w:r>
        <w:t>- не допускать к занятиям детей с явно выраженными признаками заболевания</w:t>
      </w:r>
    </w:p>
    <w:p w14:paraId="D3000000">
      <w:pPr>
        <w:widowControl w:val="1"/>
        <w:numPr>
          <w:ilvl w:val="0"/>
          <w:numId w:val="3"/>
        </w:numPr>
        <w:tabs>
          <w:tab w:leader="none" w:pos="0" w:val="left"/>
          <w:tab w:leader="none" w:pos="720" w:val="clear"/>
        </w:tabs>
        <w:ind w:firstLine="0" w:left="0"/>
      </w:pPr>
      <w:r>
        <w:t>допускать на занятия учащихся только в спортивной форме и обуви; на занятиях по лыжной подготовке перед уроком проверять гигиенические требования, предъявляемые к одежде и обуви лыжника;</w:t>
      </w:r>
    </w:p>
    <w:p w14:paraId="D4000000">
      <w:pPr>
        <w:widowControl w:val="1"/>
        <w:numPr>
          <w:ilvl w:val="0"/>
          <w:numId w:val="3"/>
        </w:numPr>
        <w:tabs>
          <w:tab w:leader="none" w:pos="0" w:val="left"/>
          <w:tab w:leader="none" w:pos="720" w:val="clear"/>
        </w:tabs>
        <w:ind w:firstLine="0" w:left="0"/>
      </w:pPr>
      <w:r>
        <w:t>- провести инструктаж по ТБ с учащимися (вводный, поурочный, тематический)</w:t>
      </w:r>
    </w:p>
    <w:p w14:paraId="D5000000">
      <w:pPr>
        <w:widowControl w:val="1"/>
        <w:numPr>
          <w:ilvl w:val="0"/>
          <w:numId w:val="3"/>
        </w:numPr>
        <w:tabs>
          <w:tab w:leader="none" w:pos="0" w:val="left"/>
          <w:tab w:leader="none" w:pos="720" w:val="clear"/>
        </w:tabs>
        <w:ind w:firstLine="0" w:left="0"/>
      </w:pPr>
      <w:r>
        <w:t>вести постоянный контроль за индивидуальной дозировкой физических нагрузок</w:t>
      </w:r>
    </w:p>
    <w:p w14:paraId="D6000000">
      <w:pPr>
        <w:widowControl w:val="1"/>
        <w:numPr>
          <w:ilvl w:val="0"/>
          <w:numId w:val="3"/>
        </w:numPr>
        <w:tabs>
          <w:tab w:leader="none" w:pos="0" w:val="left"/>
          <w:tab w:leader="none" w:pos="720" w:val="clear"/>
        </w:tabs>
        <w:ind w:firstLine="0" w:left="0"/>
      </w:pPr>
      <w:r>
        <w:t>соблюдать личную гигиену</w:t>
      </w:r>
    </w:p>
    <w:p w14:paraId="D7000000">
      <w:pPr>
        <w:widowControl w:val="1"/>
        <w:numPr>
          <w:ilvl w:val="0"/>
          <w:numId w:val="3"/>
        </w:numPr>
        <w:tabs>
          <w:tab w:leader="none" w:pos="0" w:val="left"/>
          <w:tab w:leader="none" w:pos="720" w:val="clear"/>
        </w:tabs>
        <w:ind w:firstLine="0" w:left="0"/>
      </w:pPr>
      <w:r>
        <w:t>организовать страховку при выполнении учебных упражнений</w:t>
      </w:r>
    </w:p>
    <w:p w14:paraId="D8000000">
      <w:pPr>
        <w:widowControl w:val="1"/>
        <w:numPr>
          <w:ilvl w:val="0"/>
          <w:numId w:val="3"/>
        </w:numPr>
        <w:tabs>
          <w:tab w:leader="none" w:pos="0" w:val="left"/>
          <w:tab w:leader="none" w:pos="720" w:val="clear"/>
        </w:tabs>
        <w:ind w:firstLine="0" w:left="0"/>
      </w:pPr>
      <w:r>
        <w:t>следить за соблюдением порядка и дисциплины</w:t>
      </w:r>
    </w:p>
    <w:p w14:paraId="D9000000">
      <w:pPr>
        <w:widowControl w:val="1"/>
        <w:numPr>
          <w:ilvl w:val="0"/>
          <w:numId w:val="3"/>
        </w:numPr>
        <w:tabs>
          <w:tab w:leader="none" w:pos="0" w:val="left"/>
          <w:tab w:leader="none" w:pos="720" w:val="clear"/>
        </w:tabs>
        <w:ind w:firstLine="0" w:left="0"/>
      </w:pPr>
      <w:r>
        <w:t>не оставлять учащихся без присмотра во время занятий</w:t>
      </w:r>
    </w:p>
    <w:p w14:paraId="DA000000">
      <w:pPr>
        <w:tabs>
          <w:tab w:leader="none" w:pos="0" w:val="left"/>
        </w:tabs>
        <w:ind/>
      </w:pPr>
    </w:p>
    <w:p w14:paraId="DB000000">
      <w:pPr>
        <w:ind/>
        <w:jc w:val="center"/>
      </w:pPr>
      <w:r>
        <w:rPr>
          <w:rStyle w:val="Style_4_ch"/>
        </w:rPr>
        <w:t>IV. При возникновении ситуации</w:t>
      </w:r>
    </w:p>
    <w:p w14:paraId="DC000000">
      <w:pPr>
        <w:pStyle w:val="Style_5"/>
        <w:rPr>
          <w:sz w:val="20"/>
        </w:rPr>
      </w:pPr>
      <w:r>
        <w:rPr>
          <w:sz w:val="20"/>
        </w:rPr>
        <w:t xml:space="preserve">- в случае возникновение аварийных ситуаций, угрожающих жизни и здоровью детей, принять меры к их срочной эвакуации, согласно плану </w:t>
      </w:r>
      <w:r>
        <w:rPr>
          <w:sz w:val="20"/>
        </w:rPr>
        <w:br/>
      </w:r>
      <w:r>
        <w:rPr>
          <w:sz w:val="20"/>
        </w:rPr>
        <w:t xml:space="preserve">- сообщить о происшедшем администрации и приступить к их ликвидации </w:t>
      </w:r>
      <w:r>
        <w:rPr>
          <w:sz w:val="20"/>
        </w:rPr>
        <w:br/>
      </w:r>
      <w:r>
        <w:rPr>
          <w:sz w:val="20"/>
        </w:rPr>
        <w:t xml:space="preserve">- в случае травматизма оказать первую помощь пострадавшим </w:t>
      </w:r>
      <w:r>
        <w:rPr>
          <w:sz w:val="20"/>
        </w:rPr>
        <w:br/>
      </w:r>
      <w:r>
        <w:rPr>
          <w:sz w:val="20"/>
        </w:rPr>
        <w:t>- при внезапном заболевании учащегося вызвать медработника</w:t>
      </w:r>
    </w:p>
    <w:p w14:paraId="DD000000">
      <w:pPr>
        <w:ind/>
        <w:jc w:val="center"/>
      </w:pPr>
      <w:r>
        <w:rPr>
          <w:rStyle w:val="Style_4_ch"/>
        </w:rPr>
        <w:t>V. По окончании работы</w:t>
      </w:r>
    </w:p>
    <w:p w14:paraId="DE000000">
      <w:pPr>
        <w:pStyle w:val="Style_5"/>
        <w:numPr>
          <w:ilvl w:val="0"/>
          <w:numId w:val="4"/>
        </w:numPr>
        <w:tabs>
          <w:tab w:leader="none" w:pos="0" w:val="left"/>
          <w:tab w:leader="none" w:pos="720" w:val="clear"/>
        </w:tabs>
        <w:ind w:firstLine="0" w:left="0"/>
        <w:rPr>
          <w:sz w:val="20"/>
        </w:rPr>
      </w:pPr>
      <w:r>
        <w:rPr>
          <w:sz w:val="20"/>
        </w:rPr>
        <w:t>- после окончания занятий проверить списочный состав учащихся</w:t>
      </w:r>
    </w:p>
    <w:p w14:paraId="DF000000">
      <w:pPr>
        <w:pStyle w:val="Style_5"/>
        <w:numPr>
          <w:ilvl w:val="0"/>
          <w:numId w:val="4"/>
        </w:numPr>
        <w:tabs>
          <w:tab w:leader="none" w:pos="0" w:val="left"/>
          <w:tab w:leader="none" w:pos="720" w:val="clear"/>
        </w:tabs>
        <w:ind w:firstLine="0" w:left="0"/>
        <w:rPr>
          <w:sz w:val="20"/>
        </w:rPr>
      </w:pPr>
      <w:r>
        <w:rPr>
          <w:sz w:val="20"/>
        </w:rPr>
        <w:t>убрать спортинвентарь в отдельное помещение</w:t>
      </w:r>
    </w:p>
    <w:p w14:paraId="E0000000">
      <w:pPr>
        <w:pStyle w:val="Style_5"/>
        <w:numPr>
          <w:ilvl w:val="0"/>
          <w:numId w:val="4"/>
        </w:numPr>
        <w:tabs>
          <w:tab w:leader="none" w:pos="0" w:val="left"/>
          <w:tab w:leader="none" w:pos="720" w:val="clear"/>
        </w:tabs>
        <w:ind w:firstLine="0" w:left="0"/>
        <w:rPr>
          <w:sz w:val="20"/>
        </w:rPr>
      </w:pPr>
      <w:r>
        <w:rPr>
          <w:sz w:val="20"/>
        </w:rPr>
        <w:t>привести в порядок своё рабочее место</w:t>
      </w:r>
    </w:p>
    <w:p w14:paraId="E1000000">
      <w:pPr>
        <w:pStyle w:val="Style_5"/>
        <w:numPr>
          <w:ilvl w:val="0"/>
          <w:numId w:val="4"/>
        </w:numPr>
        <w:tabs>
          <w:tab w:leader="none" w:pos="0" w:val="left"/>
          <w:tab w:leader="none" w:pos="720" w:val="clear"/>
        </w:tabs>
        <w:ind w:firstLine="0" w:left="0"/>
        <w:rPr>
          <w:sz w:val="20"/>
        </w:rPr>
      </w:pPr>
      <w:r>
        <w:rPr>
          <w:sz w:val="20"/>
        </w:rPr>
        <w:t>выключить электроосвещение, электрооборудование и закрыть спортзал на ключ</w:t>
      </w:r>
    </w:p>
    <w:p w14:paraId="E2000000">
      <w:pPr>
        <w:pStyle w:val="Style_5"/>
        <w:numPr>
          <w:ilvl w:val="0"/>
          <w:numId w:val="4"/>
        </w:numPr>
        <w:tabs>
          <w:tab w:leader="none" w:pos="0" w:val="left"/>
          <w:tab w:leader="none" w:pos="720" w:val="clear"/>
        </w:tabs>
        <w:ind w:firstLine="0" w:left="0"/>
        <w:rPr>
          <w:sz w:val="20"/>
        </w:rPr>
      </w:pPr>
      <w:r>
        <w:rPr>
          <w:sz w:val="20"/>
        </w:rPr>
        <w:t>о недостатках, обнаруженных во время проведения учебных занятий, сообщить администрации.</w:t>
      </w:r>
    </w:p>
    <w:p w14:paraId="E3000000">
      <w:pPr>
        <w:pStyle w:val="Style_5"/>
        <w:rPr>
          <w:sz w:val="20"/>
        </w:rPr>
      </w:pPr>
    </w:p>
    <w:p w14:paraId="E4000000">
      <w:pPr>
        <w:rPr>
          <w:b w:val="1"/>
          <w:i w:val="1"/>
          <w:sz w:val="28"/>
          <w:u w:val="single"/>
        </w:rPr>
      </w:pPr>
      <w:r>
        <w:rPr>
          <w:b w:val="1"/>
          <w:i w:val="1"/>
          <w:sz w:val="28"/>
          <w:u w:val="single"/>
        </w:rPr>
        <w:t>График работы кабинета в 2023-</w:t>
      </w:r>
      <w:r>
        <w:rPr>
          <w:b w:val="1"/>
          <w:i w:val="1"/>
          <w:sz w:val="28"/>
          <w:u w:val="single"/>
        </w:rPr>
        <w:t>2024</w:t>
      </w:r>
      <w:r>
        <w:rPr>
          <w:b w:val="1"/>
          <w:i w:val="1"/>
          <w:sz w:val="28"/>
          <w:u w:val="single"/>
        </w:rPr>
        <w:t xml:space="preserve"> учебном году</w:t>
      </w:r>
    </w:p>
    <w:p w14:paraId="E5000000">
      <w:pPr>
        <w:rPr>
          <w:b w:val="1"/>
          <w:i w:val="1"/>
          <w:sz w:val="28"/>
          <w:u w:val="single"/>
        </w:rPr>
      </w:pPr>
    </w:p>
    <w:p w14:paraId="E6000000">
      <w:pPr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1-ая половина дня</w:t>
      </w:r>
    </w:p>
    <w:p w14:paraId="E7000000">
      <w:pPr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8"/>
        </w:rPr>
        <w:t>Расписание работы</w:t>
      </w:r>
      <w:r>
        <w:rPr>
          <w:b w:val="1"/>
          <w:i w:val="1"/>
          <w:sz w:val="28"/>
        </w:rPr>
        <w:t xml:space="preserve"> учителей в кабинете (проведение уроков)</w:t>
      </w:r>
    </w:p>
    <w:tbl>
      <w:tblPr>
        <w:tblStyle w:val="Style_3"/>
        <w:tblInd w:type="dxa" w:w="-9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24"/>
        <w:gridCol w:w="1882"/>
        <w:gridCol w:w="2095"/>
        <w:gridCol w:w="1940"/>
      </w:tblGrid>
      <w:tr>
        <w:trPr>
          <w:trHeight w:hRule="atLeast" w:val="278"/>
        </w:trPr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r>
              <w:t>Время проведения</w:t>
            </w:r>
          </w:p>
        </w:tc>
        <w:tc>
          <w:tcPr>
            <w:tcW w:type="dxa" w:w="40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/>
              <w:jc w:val="center"/>
            </w:pPr>
            <w:r>
              <w:t xml:space="preserve">             ФИО учителя</w:t>
            </w:r>
          </w:p>
        </w:tc>
      </w:tr>
      <w:tr>
        <w:trPr>
          <w:trHeight w:hRule="atLeast" w:val="523"/>
        </w:trPr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r>
              <w:t>Понедельник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r>
              <w:t>09:45 - 14:30</w:t>
            </w:r>
          </w:p>
        </w:tc>
        <w:tc>
          <w:tcPr>
            <w:tcW w:type="dxa" w:w="2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r>
              <w:t>уроки по расписанию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Арсмеков Т-А.У.</w:t>
            </w:r>
          </w:p>
        </w:tc>
      </w:tr>
      <w:tr>
        <w:trPr>
          <w:trHeight w:hRule="atLeast" w:val="581"/>
        </w:trPr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r>
              <w:t>Вторник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r>
              <w:t>09:45 – 14:30</w:t>
            </w:r>
          </w:p>
        </w:tc>
        <w:tc>
          <w:tcPr>
            <w:tcW w:type="dxa" w:w="2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r>
              <w:t>уроки по расписанию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Арсмеков Т-А.У.</w:t>
            </w:r>
          </w:p>
        </w:tc>
      </w:tr>
      <w:tr>
        <w:trPr>
          <w:trHeight w:hRule="atLeast" w:val="517"/>
        </w:trPr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r>
              <w:t xml:space="preserve">Среда 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r>
              <w:t>10:55 – 12:40</w:t>
            </w:r>
          </w:p>
        </w:tc>
        <w:tc>
          <w:tcPr>
            <w:tcW w:type="dxa" w:w="2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r>
              <w:t>уроки по расписанию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Арсмеков Т-А.У.</w:t>
            </w:r>
          </w:p>
        </w:tc>
      </w:tr>
      <w:tr>
        <w:trPr>
          <w:trHeight w:hRule="atLeast" w:val="487"/>
        </w:trPr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r>
              <w:t xml:space="preserve">Четверг 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r>
              <w:t>09:45 – 14:30</w:t>
            </w:r>
          </w:p>
        </w:tc>
        <w:tc>
          <w:tcPr>
            <w:tcW w:type="dxa" w:w="2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r>
              <w:t>уроки по расписанию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Арсмеков Т-А.У.</w:t>
            </w:r>
          </w:p>
        </w:tc>
      </w:tr>
      <w:tr>
        <w:trPr>
          <w:trHeight w:hRule="atLeast" w:val="469"/>
        </w:trPr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r>
              <w:t xml:space="preserve">Пятница 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r>
              <w:t>10:55 – 12:40</w:t>
            </w:r>
          </w:p>
        </w:tc>
        <w:tc>
          <w:tcPr>
            <w:tcW w:type="dxa" w:w="2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r>
              <w:t>уроки по расписанию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Арсмеков Т-А.У.</w:t>
            </w:r>
          </w:p>
        </w:tc>
      </w:tr>
      <w:tr>
        <w:trPr>
          <w:trHeight w:hRule="atLeast" w:val="501"/>
        </w:trPr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r>
              <w:t xml:space="preserve">Суббота 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r>
              <w:t>Выходной</w:t>
            </w:r>
          </w:p>
        </w:tc>
        <w:tc>
          <w:tcPr>
            <w:tcW w:type="dxa" w:w="2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00010000">
      <w:pPr>
        <w:ind/>
        <w:jc w:val="center"/>
      </w:pPr>
    </w:p>
    <w:p w14:paraId="01010000">
      <w:pPr>
        <w:ind/>
        <w:jc w:val="center"/>
        <w:rPr>
          <w:b w:val="1"/>
          <w:i w:val="1"/>
          <w:sz w:val="24"/>
        </w:rPr>
      </w:pPr>
    </w:p>
    <w:p w14:paraId="02010000">
      <w:pPr>
        <w:ind/>
        <w:jc w:val="center"/>
        <w:rPr>
          <w:b w:val="1"/>
          <w:i w:val="1"/>
          <w:sz w:val="24"/>
        </w:rPr>
      </w:pPr>
    </w:p>
    <w:p w14:paraId="03010000">
      <w:pPr>
        <w:ind/>
        <w:jc w:val="center"/>
        <w:rPr>
          <w:b w:val="1"/>
          <w:i w:val="1"/>
          <w:sz w:val="24"/>
        </w:rPr>
      </w:pPr>
    </w:p>
    <w:p w14:paraId="04010000">
      <w:pPr>
        <w:ind/>
        <w:jc w:val="center"/>
        <w:rPr>
          <w:b w:val="1"/>
          <w:i w:val="1"/>
          <w:sz w:val="24"/>
        </w:rPr>
      </w:pPr>
    </w:p>
    <w:p w14:paraId="05010000">
      <w:pPr>
        <w:rPr>
          <w:b w:val="1"/>
          <w:i w:val="1"/>
          <w:sz w:val="28"/>
          <w:u w:val="single"/>
        </w:rPr>
      </w:pPr>
    </w:p>
    <w:p w14:paraId="06010000">
      <w:pPr>
        <w:rPr>
          <w:b w:val="1"/>
          <w:i w:val="1"/>
          <w:sz w:val="28"/>
          <w:u w:val="single"/>
        </w:rPr>
      </w:pPr>
    </w:p>
    <w:p w14:paraId="07010000">
      <w:pPr>
        <w:rPr>
          <w:b w:val="1"/>
          <w:i w:val="1"/>
          <w:sz w:val="28"/>
          <w:u w:val="single"/>
        </w:rPr>
      </w:pPr>
    </w:p>
    <w:p w14:paraId="08010000">
      <w:pPr>
        <w:rPr>
          <w:b w:val="1"/>
          <w:i w:val="1"/>
          <w:sz w:val="28"/>
          <w:u w:val="single"/>
        </w:rPr>
      </w:pPr>
    </w:p>
    <w:p w14:paraId="09010000">
      <w:pPr>
        <w:rPr>
          <w:b w:val="1"/>
          <w:i w:val="1"/>
          <w:sz w:val="28"/>
          <w:u w:val="single"/>
        </w:rPr>
      </w:pPr>
    </w:p>
    <w:p w14:paraId="0A010000">
      <w:pPr>
        <w:rPr>
          <w:b w:val="1"/>
          <w:i w:val="1"/>
          <w:sz w:val="28"/>
          <w:u w:val="single"/>
        </w:rPr>
      </w:pPr>
      <w:r>
        <w:rPr>
          <w:b w:val="1"/>
          <w:i w:val="1"/>
          <w:sz w:val="28"/>
          <w:u w:val="single"/>
        </w:rPr>
        <w:t xml:space="preserve">Оснащенность кабинета мебелью, </w:t>
      </w:r>
      <w:r>
        <w:rPr>
          <w:b w:val="1"/>
          <w:i w:val="1"/>
          <w:sz w:val="28"/>
          <w:u w:val="single"/>
        </w:rPr>
        <w:t>ТСО</w:t>
      </w:r>
      <w:r>
        <w:rPr>
          <w:b w:val="1"/>
          <w:i w:val="1"/>
          <w:sz w:val="28"/>
          <w:u w:val="single"/>
        </w:rPr>
        <w:t>, оборудованием</w:t>
      </w:r>
    </w:p>
    <w:p w14:paraId="0B010000">
      <w:pPr>
        <w:rPr>
          <w:b w:val="1"/>
          <w:i w:val="1"/>
          <w:sz w:val="28"/>
          <w:u w:val="single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8"/>
        <w:gridCol w:w="5580"/>
        <w:gridCol w:w="1080"/>
        <w:gridCol w:w="2263"/>
      </w:tblGrid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  <w:p w14:paraId="0D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Наименование 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Состояние 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Мебель 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rPr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rPr>
                <w:sz w:val="24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rPr>
                <w:sz w:val="24"/>
              </w:rPr>
            </w:pPr>
            <w:r>
              <w:rPr>
                <w:sz w:val="24"/>
              </w:rPr>
              <w:t>Стол учителя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rPr>
                <w:sz w:val="24"/>
              </w:rPr>
            </w:pPr>
            <w:r>
              <w:rPr>
                <w:sz w:val="24"/>
              </w:rPr>
              <w:t xml:space="preserve">Стул 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rPr>
                <w:sz w:val="24"/>
              </w:rPr>
            </w:pPr>
            <w:r>
              <w:rPr>
                <w:sz w:val="24"/>
              </w:rPr>
              <w:t>Шкаф для инвентаря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rPr>
                <w:sz w:val="24"/>
              </w:rPr>
            </w:pPr>
            <w:r>
              <w:rPr>
                <w:sz w:val="24"/>
              </w:rPr>
              <w:t>Шкаф для учебно-методической литературы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Оборудование 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rPr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rPr>
                <w:sz w:val="24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.1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Скамейка гимнастическая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.2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Мостик гимнастический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.3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Козел гимнастический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Стол для настольного тенниса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Гимнастическая стенка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Гимнастические брусья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Баскетбольные щиты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Волейбольные стойки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rPr>
                <w:sz w:val="24"/>
              </w:rPr>
            </w:pP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rPr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rPr>
                <w:sz w:val="24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rPr>
                <w:sz w:val="24"/>
              </w:rPr>
            </w:pP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rPr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rPr>
                <w:sz w:val="24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rPr>
                <w:sz w:val="24"/>
              </w:rPr>
            </w:pP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rPr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rPr>
                <w:sz w:val="24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rPr>
                <w:sz w:val="24"/>
              </w:rPr>
            </w:pP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rPr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rPr>
                <w:sz w:val="24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rPr>
                <w:sz w:val="24"/>
              </w:rPr>
            </w:pP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rPr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rPr>
                <w:sz w:val="24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rPr>
                <w:sz w:val="24"/>
              </w:rPr>
            </w:pP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rPr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rPr>
                <w:sz w:val="24"/>
              </w:rPr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rPr>
                <w:sz w:val="24"/>
              </w:rPr>
            </w:pP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rPr>
                <w:sz w:val="24"/>
              </w:rPr>
            </w:pPr>
          </w:p>
        </w:tc>
        <w:tc>
          <w:tcPr>
            <w:tcW w:type="dxa" w:w="2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rPr>
                <w:sz w:val="24"/>
              </w:rPr>
            </w:pPr>
          </w:p>
        </w:tc>
      </w:tr>
    </w:tbl>
    <w:p w14:paraId="65010000">
      <w:pPr>
        <w:rPr>
          <w:sz w:val="28"/>
        </w:rPr>
      </w:pPr>
    </w:p>
    <w:p w14:paraId="66010000">
      <w:pPr>
        <w:rPr>
          <w:sz w:val="28"/>
        </w:rPr>
      </w:pPr>
    </w:p>
    <w:p w14:paraId="67010000">
      <w:pPr>
        <w:rPr>
          <w:sz w:val="28"/>
        </w:rPr>
      </w:pPr>
    </w:p>
    <w:p w14:paraId="68010000">
      <w:pPr>
        <w:rPr>
          <w:sz w:val="28"/>
        </w:rPr>
      </w:pPr>
    </w:p>
    <w:p w14:paraId="69010000">
      <w:pPr>
        <w:rPr>
          <w:b w:val="1"/>
          <w:i w:val="1"/>
          <w:sz w:val="28"/>
          <w:u w:val="single"/>
        </w:rPr>
      </w:pPr>
      <w:r>
        <w:rPr>
          <w:b w:val="1"/>
          <w:i w:val="1"/>
          <w:sz w:val="28"/>
          <w:u w:val="single"/>
        </w:rPr>
        <w:t>Учебн</w:t>
      </w:r>
      <w:r>
        <w:rPr>
          <w:b w:val="1"/>
          <w:i w:val="1"/>
          <w:sz w:val="28"/>
          <w:u w:val="single"/>
        </w:rPr>
        <w:t>ый</w:t>
      </w:r>
      <w:r>
        <w:rPr>
          <w:b w:val="1"/>
          <w:i w:val="1"/>
          <w:sz w:val="28"/>
          <w:u w:val="single"/>
        </w:rPr>
        <w:t xml:space="preserve"> </w:t>
      </w:r>
      <w:r>
        <w:rPr>
          <w:b w:val="1"/>
          <w:i w:val="1"/>
          <w:sz w:val="28"/>
          <w:u w:val="single"/>
        </w:rPr>
        <w:t>спортивный</w:t>
      </w:r>
      <w:r>
        <w:rPr>
          <w:b w:val="1"/>
          <w:i w:val="1"/>
          <w:sz w:val="28"/>
          <w:u w:val="single"/>
        </w:rPr>
        <w:t xml:space="preserve"> инвентарь</w:t>
      </w:r>
    </w:p>
    <w:p w14:paraId="6A010000">
      <w:pPr>
        <w:rPr>
          <w:b w:val="1"/>
          <w:i w:val="1"/>
          <w:sz w:val="28"/>
          <w:u w:val="single"/>
        </w:rPr>
      </w:pPr>
    </w:p>
    <w:tbl>
      <w:tblPr>
        <w:tblStyle w:val="Style_3"/>
        <w:tblInd w:type="dxa" w:w="-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00"/>
        <w:gridCol w:w="4860"/>
        <w:gridCol w:w="1260"/>
        <w:gridCol w:w="2393"/>
      </w:tblGrid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  <w:p w14:paraId="6C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Наименование 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Состояние 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Обруч взрослый 900мл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Скакалка спортивная малая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numPr>
                <w:ilvl w:val="0"/>
                <w:numId w:val="5"/>
              </w:numPr>
              <w:rPr>
                <w:sz w:val="28"/>
              </w:rPr>
            </w:pPr>
          </w:p>
        </w:tc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Скакалка спортивная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numPr>
                <w:ilvl w:val="0"/>
                <w:numId w:val="5"/>
              </w:numPr>
              <w:rPr>
                <w:sz w:val="28"/>
              </w:rPr>
            </w:pPr>
          </w:p>
        </w:tc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Мяч баскетбольный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numPr>
                <w:ilvl w:val="0"/>
                <w:numId w:val="5"/>
              </w:numPr>
              <w:rPr>
                <w:sz w:val="28"/>
              </w:rPr>
            </w:pPr>
          </w:p>
        </w:tc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Мяч волейбольный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numPr>
                <w:ilvl w:val="0"/>
                <w:numId w:val="5"/>
              </w:numPr>
              <w:rPr>
                <w:sz w:val="28"/>
              </w:rPr>
            </w:pPr>
          </w:p>
        </w:tc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Мяч футбольный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numPr>
                <w:ilvl w:val="0"/>
                <w:numId w:val="5"/>
              </w:numPr>
              <w:rPr>
                <w:sz w:val="28"/>
              </w:rPr>
            </w:pPr>
          </w:p>
        </w:tc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 xml:space="preserve">Ракетка </w:t>
            </w:r>
            <w:r>
              <w:rPr>
                <w:sz w:val="24"/>
              </w:rPr>
              <w:t>теннисная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numPr>
                <w:ilvl w:val="0"/>
                <w:numId w:val="5"/>
              </w:numPr>
              <w:rPr>
                <w:sz w:val="28"/>
              </w:rPr>
            </w:pPr>
          </w:p>
        </w:tc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widowControl w:val="1"/>
              <w:ind/>
              <w:rPr>
                <w:sz w:val="24"/>
              </w:rPr>
            </w:pPr>
            <w:r>
              <w:rPr>
                <w:sz w:val="24"/>
              </w:rPr>
              <w:t xml:space="preserve">Теннисный мяч 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numPr>
                <w:ilvl w:val="0"/>
                <w:numId w:val="5"/>
              </w:numPr>
              <w:rPr>
                <w:sz w:val="28"/>
              </w:rPr>
            </w:pPr>
          </w:p>
        </w:tc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Сетка бадминтонная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numPr>
                <w:ilvl w:val="0"/>
                <w:numId w:val="5"/>
              </w:numPr>
              <w:rPr>
                <w:sz w:val="28"/>
              </w:rPr>
            </w:pPr>
          </w:p>
        </w:tc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Сетка волейбольная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numPr>
                <w:ilvl w:val="0"/>
                <w:numId w:val="5"/>
              </w:numPr>
              <w:rPr>
                <w:sz w:val="28"/>
              </w:rPr>
            </w:pPr>
          </w:p>
        </w:tc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Блины по 5 кг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numPr>
                <w:ilvl w:val="0"/>
                <w:numId w:val="5"/>
              </w:numPr>
              <w:rPr>
                <w:sz w:val="28"/>
              </w:rPr>
            </w:pPr>
          </w:p>
        </w:tc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 гимнастический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numPr>
                <w:ilvl w:val="0"/>
                <w:numId w:val="5"/>
              </w:numPr>
              <w:rPr>
                <w:sz w:val="28"/>
              </w:rPr>
            </w:pPr>
          </w:p>
        </w:tc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Футболки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numPr>
                <w:ilvl w:val="0"/>
                <w:numId w:val="5"/>
              </w:numPr>
              <w:rPr>
                <w:sz w:val="28"/>
              </w:rPr>
            </w:pPr>
          </w:p>
        </w:tc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Ракетки для настольного тенниса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rPr>
                <w:sz w:val="24"/>
              </w:rPr>
            </w:pPr>
            <w:r>
              <w:rPr>
                <w:sz w:val="24"/>
              </w:rPr>
              <w:t>2 пары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numPr>
                <w:ilvl w:val="0"/>
                <w:numId w:val="5"/>
              </w:numPr>
              <w:rPr>
                <w:sz w:val="28"/>
              </w:rPr>
            </w:pPr>
          </w:p>
        </w:tc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Сетка для настольного тенниса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numPr>
                <w:ilvl w:val="0"/>
                <w:numId w:val="5"/>
              </w:numPr>
              <w:rPr>
                <w:sz w:val="28"/>
              </w:rPr>
            </w:pPr>
          </w:p>
        </w:tc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Мяч для настольного тенниса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numPr>
                <w:ilvl w:val="0"/>
                <w:numId w:val="5"/>
              </w:numPr>
              <w:rPr>
                <w:sz w:val="28"/>
              </w:rPr>
            </w:pPr>
          </w:p>
        </w:tc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Палочки эстафетные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numPr>
                <w:ilvl w:val="0"/>
                <w:numId w:val="5"/>
              </w:numPr>
              <w:rPr>
                <w:sz w:val="28"/>
              </w:rPr>
            </w:pPr>
          </w:p>
        </w:tc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Канат для перетягивания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numPr>
                <w:ilvl w:val="0"/>
                <w:numId w:val="5"/>
              </w:numPr>
              <w:rPr>
                <w:sz w:val="28"/>
              </w:rPr>
            </w:pPr>
          </w:p>
        </w:tc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Сетка баскетбольная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r>
              <w:rPr>
                <w:sz w:val="24"/>
              </w:rPr>
              <w:t>удовлетворительно</w:t>
            </w: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rPr>
                <w:sz w:val="28"/>
              </w:rPr>
            </w:pPr>
          </w:p>
        </w:tc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rPr>
                <w:sz w:val="24"/>
              </w:rPr>
            </w:pP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rPr>
                <w:sz w:val="24"/>
              </w:rPr>
            </w:pP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rPr>
                <w:b w:val="1"/>
                <w:i w:val="1"/>
                <w:sz w:val="28"/>
                <w:u w:val="single"/>
              </w:rPr>
            </w:pPr>
          </w:p>
        </w:tc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rPr>
                <w:sz w:val="24"/>
              </w:rPr>
            </w:pP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rPr>
                <w:sz w:val="24"/>
              </w:rPr>
            </w:pP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rPr>
                <w:b w:val="1"/>
                <w:i w:val="1"/>
                <w:sz w:val="28"/>
                <w:u w:val="single"/>
              </w:rPr>
            </w:pPr>
          </w:p>
        </w:tc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rPr>
                <w:sz w:val="24"/>
              </w:rPr>
            </w:pP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rPr>
                <w:sz w:val="24"/>
              </w:rPr>
            </w:pP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rPr>
                <w:b w:val="1"/>
                <w:i w:val="1"/>
                <w:sz w:val="28"/>
                <w:u w:val="single"/>
              </w:rPr>
            </w:pPr>
          </w:p>
        </w:tc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rPr>
                <w:sz w:val="24"/>
              </w:rPr>
            </w:pP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rPr>
                <w:sz w:val="24"/>
              </w:rPr>
            </w:pP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rPr>
                <w:b w:val="1"/>
                <w:i w:val="1"/>
                <w:sz w:val="28"/>
                <w:u w:val="single"/>
              </w:rPr>
            </w:pPr>
          </w:p>
        </w:tc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rPr>
                <w:sz w:val="24"/>
              </w:rPr>
            </w:pP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rPr>
                <w:sz w:val="24"/>
              </w:rPr>
            </w:pP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rPr>
                <w:b w:val="1"/>
                <w:i w:val="1"/>
                <w:sz w:val="28"/>
                <w:u w:val="single"/>
              </w:rPr>
            </w:pPr>
          </w:p>
        </w:tc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rPr>
                <w:sz w:val="24"/>
              </w:rPr>
            </w:pP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rPr>
                <w:sz w:val="24"/>
              </w:rPr>
            </w:pP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rPr>
                <w:b w:val="1"/>
                <w:i w:val="1"/>
                <w:sz w:val="28"/>
                <w:u w:val="single"/>
              </w:rPr>
            </w:pPr>
          </w:p>
        </w:tc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rPr>
                <w:sz w:val="24"/>
              </w:rPr>
            </w:pP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rPr>
                <w:sz w:val="24"/>
              </w:rPr>
            </w:pP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rPr>
                <w:b w:val="1"/>
                <w:i w:val="1"/>
                <w:sz w:val="28"/>
                <w:u w:val="single"/>
              </w:rPr>
            </w:pPr>
          </w:p>
        </w:tc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rPr>
                <w:sz w:val="24"/>
              </w:rPr>
            </w:pP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rPr>
                <w:sz w:val="24"/>
              </w:rPr>
            </w:pPr>
          </w:p>
        </w:tc>
      </w:tr>
      <w:tr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rPr>
                <w:b w:val="1"/>
                <w:i w:val="1"/>
                <w:sz w:val="28"/>
                <w:u w:val="single"/>
              </w:rPr>
            </w:pPr>
          </w:p>
        </w:tc>
        <w:tc>
          <w:tcPr>
            <w:tcW w:type="dxa" w:w="4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widowControl w:val="1"/>
              <w:spacing w:afterAutospacing="on" w:beforeAutospacing="on"/>
              <w:ind/>
              <w:rPr>
                <w:sz w:val="24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rPr>
                <w:sz w:val="24"/>
              </w:rPr>
            </w:pPr>
          </w:p>
        </w:tc>
        <w:tc>
          <w:tcPr>
            <w:tcW w:type="dxa" w:w="2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rPr>
                <w:sz w:val="24"/>
              </w:rPr>
            </w:pPr>
          </w:p>
        </w:tc>
      </w:tr>
    </w:tbl>
    <w:p w14:paraId="E0010000">
      <w:pPr>
        <w:rPr>
          <w:b w:val="1"/>
          <w:i w:val="1"/>
          <w:sz w:val="28"/>
          <w:u w:val="single"/>
        </w:rPr>
      </w:pPr>
    </w:p>
    <w:p w14:paraId="E1010000">
      <w:pPr>
        <w:rPr>
          <w:b w:val="1"/>
          <w:i w:val="1"/>
          <w:sz w:val="28"/>
          <w:u w:val="single"/>
        </w:rPr>
      </w:pPr>
    </w:p>
    <w:p w14:paraId="E2010000">
      <w:pPr>
        <w:rPr>
          <w:b w:val="1"/>
          <w:i w:val="1"/>
          <w:sz w:val="28"/>
          <w:u w:val="single"/>
        </w:rPr>
      </w:pPr>
    </w:p>
    <w:p w14:paraId="E3010000">
      <w:pPr>
        <w:rPr>
          <w:b w:val="1"/>
          <w:i w:val="1"/>
          <w:sz w:val="28"/>
          <w:u w:val="single"/>
        </w:rPr>
      </w:pPr>
    </w:p>
    <w:p w14:paraId="E4010000">
      <w:pPr>
        <w:rPr>
          <w:b w:val="1"/>
          <w:i w:val="1"/>
          <w:sz w:val="28"/>
          <w:u w:val="single"/>
        </w:rPr>
      </w:pPr>
    </w:p>
    <w:p w14:paraId="E5010000">
      <w:pPr>
        <w:rPr>
          <w:b w:val="1"/>
          <w:i w:val="1"/>
          <w:sz w:val="28"/>
          <w:u w:val="single"/>
        </w:rPr>
      </w:pPr>
    </w:p>
    <w:p w14:paraId="E6010000">
      <w:pPr>
        <w:rPr>
          <w:b w:val="1"/>
          <w:i w:val="1"/>
          <w:sz w:val="28"/>
          <w:u w:val="single"/>
        </w:rPr>
      </w:pPr>
    </w:p>
    <w:p w14:paraId="E7010000">
      <w:pPr>
        <w:rPr>
          <w:b w:val="1"/>
          <w:i w:val="1"/>
          <w:sz w:val="28"/>
          <w:u w:val="single"/>
        </w:rPr>
      </w:pPr>
    </w:p>
    <w:p w14:paraId="E8010000">
      <w:pPr>
        <w:rPr>
          <w:b w:val="1"/>
          <w:i w:val="1"/>
          <w:sz w:val="28"/>
          <w:u w:val="single"/>
        </w:rPr>
      </w:pPr>
    </w:p>
    <w:p w14:paraId="E9010000"/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numFmt w:val="decimal"/>
      <w:lvlText w:val=""/>
      <w:lvlJc w:val="left"/>
      <w:pPr>
        <w:tabs>
          <w:tab w:leader="none" w:pos="360" w:val="left"/>
        </w:tabs>
        <w:ind/>
      </w:pPr>
    </w:lvl>
    <w:lvl w:ilvl="2">
      <w:numFmt w:val="decimal"/>
      <w:lvlText w:val=""/>
      <w:lvlJc w:val="left"/>
      <w:pPr>
        <w:tabs>
          <w:tab w:leader="none" w:pos="360" w:val="left"/>
        </w:tabs>
        <w:ind/>
      </w:pPr>
    </w:lvl>
    <w:lvl w:ilvl="3">
      <w:numFmt w:val="decimal"/>
      <w:lvlText w:val=""/>
      <w:lvlJc w:val="left"/>
      <w:pPr>
        <w:tabs>
          <w:tab w:leader="none" w:pos="360" w:val="left"/>
        </w:tabs>
        <w:ind/>
      </w:pPr>
    </w:lvl>
    <w:lvl w:ilvl="4">
      <w:numFmt w:val="decimal"/>
      <w:lvlText w:val=""/>
      <w:lvlJc w:val="left"/>
      <w:pPr>
        <w:tabs>
          <w:tab w:leader="none" w:pos="360" w:val="left"/>
        </w:tabs>
        <w:ind/>
      </w:pPr>
    </w:lvl>
    <w:lvl w:ilvl="5">
      <w:numFmt w:val="decimal"/>
      <w:lvlText w:val=""/>
      <w:lvlJc w:val="left"/>
      <w:pPr>
        <w:tabs>
          <w:tab w:leader="none" w:pos="360" w:val="left"/>
        </w:tabs>
        <w:ind/>
      </w:pPr>
    </w:lvl>
    <w:lvl w:ilvl="6">
      <w:numFmt w:val="decimal"/>
      <w:lvlText w:val=""/>
      <w:lvlJc w:val="left"/>
      <w:pPr>
        <w:tabs>
          <w:tab w:leader="none" w:pos="360" w:val="left"/>
        </w:tabs>
        <w:ind/>
      </w:pPr>
    </w:lvl>
    <w:lvl w:ilvl="7">
      <w:numFmt w:val="decimal"/>
      <w:lvlText w:val=""/>
      <w:lvlJc w:val="left"/>
      <w:pPr>
        <w:tabs>
          <w:tab w:leader="none" w:pos="360" w:val="left"/>
        </w:tabs>
        <w:ind/>
      </w:pPr>
    </w:lvl>
    <w:lvl w:ilvl="8">
      <w:numFmt w:val="decimal"/>
      <w:lvlText w:val=""/>
      <w:lvlJc w:val="left"/>
      <w:pPr>
        <w:tabs>
          <w:tab w:leader="none" w:pos="360" w:val="left"/>
        </w:tabs>
        <w:ind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</w:style>
  <w:style w:default="1" w:styleId="Style_2_ch" w:type="character">
    <w:name w:val="Normal"/>
    <w:link w:val="Style_2"/>
  </w:style>
  <w:style w:styleId="Style_6" w:type="paragraph">
    <w:name w:val="toc 2"/>
    <w:next w:val="Style_2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2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toc 6"/>
    <w:next w:val="Style_2"/>
    <w:link w:val="Style_8_ch"/>
    <w:uiPriority w:val="39"/>
    <w:pPr>
      <w:ind w:firstLine="0" w:left="1000"/>
    </w:pPr>
  </w:style>
  <w:style w:styleId="Style_8_ch" w:type="character">
    <w:name w:val="toc 6"/>
    <w:link w:val="Style_8"/>
  </w:style>
  <w:style w:styleId="Style_9" w:type="paragraph">
    <w:name w:val="toc 7"/>
    <w:next w:val="Style_2"/>
    <w:link w:val="Style_9_ch"/>
    <w:uiPriority w:val="39"/>
    <w:pPr>
      <w:ind w:firstLine="0" w:left="1200"/>
    </w:pPr>
  </w:style>
  <w:style w:styleId="Style_9_ch" w:type="character">
    <w:name w:val="toc 7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3"/>
    <w:next w:val="Style_2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No Spacing"/>
    <w:link w:val="Style_12_ch"/>
    <w:rPr>
      <w:rFonts w:ascii="Calibri" w:hAnsi="Calibri"/>
      <w:sz w:val="22"/>
    </w:rPr>
  </w:style>
  <w:style w:styleId="Style_12_ch" w:type="character">
    <w:name w:val="No Spacing"/>
    <w:link w:val="Style_12"/>
    <w:rPr>
      <w:rFonts w:ascii="Calibri" w:hAnsi="Calibri"/>
      <w:sz w:val="22"/>
    </w:rPr>
  </w:style>
  <w:style w:styleId="Style_5" w:type="paragraph">
    <w:name w:val="Normal (Web)"/>
    <w:basedOn w:val="Style_2"/>
    <w:link w:val="Style_5_ch"/>
    <w:pPr>
      <w:widowControl w:val="1"/>
      <w:spacing w:afterAutospacing="on" w:beforeAutospacing="on"/>
      <w:ind/>
    </w:pPr>
    <w:rPr>
      <w:sz w:val="24"/>
    </w:rPr>
  </w:style>
  <w:style w:styleId="Style_5_ch" w:type="character">
    <w:name w:val="Normal (Web)"/>
    <w:basedOn w:val="Style_2_ch"/>
    <w:link w:val="Style_5"/>
    <w:rPr>
      <w:sz w:val="24"/>
    </w:rPr>
  </w:style>
  <w:style w:styleId="Style_13" w:type="paragraph">
    <w:name w:val="toc 3"/>
    <w:next w:val="Style_2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heading 5"/>
    <w:basedOn w:val="Style_2"/>
    <w:next w:val="Style_2"/>
    <w:link w:val="Style_14_ch"/>
    <w:uiPriority w:val="9"/>
    <w:qFormat/>
    <w:pPr>
      <w:spacing w:after="60" w:before="240"/>
      <w:ind w:firstLine="720"/>
      <w:outlineLvl w:val="4"/>
    </w:pPr>
    <w:rPr>
      <w:rFonts w:ascii="Calibri" w:hAnsi="Calibri"/>
      <w:b w:val="1"/>
      <w:i w:val="1"/>
      <w:sz w:val="26"/>
    </w:rPr>
  </w:style>
  <w:style w:styleId="Style_14_ch" w:type="character">
    <w:name w:val="heading 5"/>
    <w:basedOn w:val="Style_2_ch"/>
    <w:link w:val="Style_14"/>
    <w:rPr>
      <w:rFonts w:ascii="Calibri" w:hAnsi="Calibri"/>
      <w:b w:val="1"/>
      <w:i w:val="1"/>
      <w:sz w:val="26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Balloon Text"/>
    <w:basedOn w:val="Style_2"/>
    <w:link w:val="Style_16_ch"/>
    <w:rPr>
      <w:rFonts w:ascii="Tahoma" w:hAnsi="Tahoma"/>
      <w:sz w:val="16"/>
    </w:rPr>
  </w:style>
  <w:style w:styleId="Style_16_ch" w:type="character">
    <w:name w:val="Balloon Text"/>
    <w:basedOn w:val="Style_2_ch"/>
    <w:link w:val="Style_16"/>
    <w:rPr>
      <w:rFonts w:ascii="Tahoma" w:hAnsi="Tahoma"/>
      <w:sz w:val="16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footer"/>
    <w:basedOn w:val="Style_2"/>
    <w:link w:val="Style_19_ch"/>
    <w:pPr>
      <w:tabs>
        <w:tab w:leader="none" w:pos="4677" w:val="center"/>
        <w:tab w:leader="none" w:pos="9355" w:val="right"/>
      </w:tabs>
      <w:ind/>
    </w:pPr>
  </w:style>
  <w:style w:styleId="Style_19_ch" w:type="character">
    <w:name w:val="footer"/>
    <w:basedOn w:val="Style_2_ch"/>
    <w:link w:val="Style_19"/>
  </w:style>
  <w:style w:styleId="Style_20" w:type="paragraph">
    <w:name w:val="toc 1"/>
    <w:next w:val="Style_2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List"/>
    <w:basedOn w:val="Style_2"/>
    <w:link w:val="Style_21_ch"/>
    <w:pPr>
      <w:ind w:hanging="283" w:left="283"/>
    </w:pPr>
  </w:style>
  <w:style w:styleId="Style_21_ch" w:type="character">
    <w:name w:val="List"/>
    <w:basedOn w:val="Style_2_ch"/>
    <w:link w:val="Style_21"/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2"/>
    <w:link w:val="Style_23_ch"/>
    <w:uiPriority w:val="39"/>
    <w:pPr>
      <w:ind w:firstLine="0" w:left="1600"/>
    </w:pPr>
  </w:style>
  <w:style w:styleId="Style_23_ch" w:type="character">
    <w:name w:val="toc 9"/>
    <w:link w:val="Style_23"/>
  </w:style>
  <w:style w:styleId="Style_24" w:type="paragraph">
    <w:name w:val="toc 8"/>
    <w:next w:val="Style_2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25" w:type="paragraph">
    <w:name w:val="toc 5"/>
    <w:next w:val="Style_2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26" w:type="paragraph">
    <w:name w:val="header"/>
    <w:basedOn w:val="Style_2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header"/>
    <w:basedOn w:val="Style_2_ch"/>
    <w:link w:val="Style_26"/>
  </w:style>
  <w:style w:styleId="Style_27" w:type="paragraph">
    <w:name w:val="Subtitle"/>
    <w:next w:val="Style_2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toc 10"/>
    <w:next w:val="Style_2"/>
    <w:link w:val="Style_28_ch"/>
    <w:uiPriority w:val="39"/>
    <w:pPr>
      <w:ind w:firstLine="0" w:left="1800"/>
    </w:pPr>
  </w:style>
  <w:style w:styleId="Style_28_ch" w:type="character">
    <w:name w:val="toc 10"/>
    <w:link w:val="Style_28"/>
  </w:style>
  <w:style w:styleId="Style_29" w:type="paragraph">
    <w:name w:val="Title"/>
    <w:next w:val="Style_2"/>
    <w:link w:val="Style_29_ch"/>
    <w:uiPriority w:val="10"/>
    <w:qFormat/>
    <w:rPr>
      <w:rFonts w:ascii="XO Thames" w:hAnsi="XO Thames"/>
      <w:b w:val="1"/>
      <w:sz w:val="52"/>
    </w:rPr>
  </w:style>
  <w:style w:styleId="Style_29_ch" w:type="character">
    <w:name w:val="Title"/>
    <w:link w:val="Style_29"/>
    <w:rPr>
      <w:rFonts w:ascii="XO Thames" w:hAnsi="XO Thames"/>
      <w:b w:val="1"/>
      <w:sz w:val="52"/>
    </w:rPr>
  </w:style>
  <w:style w:styleId="Style_1" w:type="paragraph">
    <w:name w:val="heading 4"/>
    <w:basedOn w:val="Style_2"/>
    <w:next w:val="Style_2"/>
    <w:link w:val="Style_1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1_ch" w:type="character">
    <w:name w:val="heading 4"/>
    <w:basedOn w:val="Style_2_ch"/>
    <w:link w:val="Style_1"/>
    <w:rPr>
      <w:b w:val="1"/>
      <w:sz w:val="28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0_ch" w:type="character">
    <w:name w:val="heading 2"/>
    <w:link w:val="Style_30"/>
    <w:rPr>
      <w:rFonts w:ascii="XO Thames" w:hAnsi="XO Thames"/>
      <w:b w:val="1"/>
      <w:color w:val="00A0FF"/>
      <w:sz w:val="26"/>
    </w:rPr>
  </w:style>
  <w:style w:styleId="Style_4" w:type="paragraph">
    <w:name w:val="Strong"/>
    <w:basedOn w:val="Style_10"/>
    <w:link w:val="Style_4_ch"/>
    <w:rPr>
      <w:b w:val="1"/>
    </w:rPr>
  </w:style>
  <w:style w:styleId="Style_4_ch" w:type="character">
    <w:name w:val="Strong"/>
    <w:basedOn w:val="Style_10_ch"/>
    <w:link w:val="Style_4"/>
    <w:rPr>
      <w:b w:val="1"/>
    </w:rPr>
  </w:style>
  <w:style w:styleId="Style_31" w:type="table">
    <w:name w:val="Table Grid"/>
    <w:basedOn w:val="Style_3"/>
    <w:pPr>
      <w:widowControl w:val="0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2023-12-21T14:36:56Z</dcterms:modified>
</cp:coreProperties>
</file>